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0c61" w14:textId="fdd0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16 тамыздағы N 324 қаулысы. Солтүстік Қазақстан облысының Әділет департаментінде 2012 жылғы 14 қыркүйекте N 1853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Мамлют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1.Қоса берілгендер бекітілсін:</w:t>
      </w:r>
      <w:r>
        <w:br/>
      </w:r>
      <w:r>
        <w:rPr>
          <w:rFonts w:ascii="Times New Roman"/>
          <w:b w:val="false"/>
          <w:i w:val="false"/>
          <w:color w:val="000000"/>
          <w:sz w:val="28"/>
        </w:rPr>
        <w:t>
</w:t>
      </w:r>
      <w:r>
        <w:rPr>
          <w:rFonts w:ascii="Times New Roman"/>
          <w:b w:val="false"/>
          <w:i w:val="false"/>
          <w:color w:val="000000"/>
          <w:sz w:val="28"/>
        </w:rPr>
        <w:t>
      1)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8)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Мамлют аудандық әкімдігінің 25.12.2012 </w:t>
      </w:r>
      <w:r>
        <w:rPr>
          <w:rFonts w:ascii="Times New Roman"/>
          <w:b w:val="false"/>
          <w:i w:val="false"/>
          <w:color w:val="00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bookmarkStart w:name="z12"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2"/>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 регламенті 1. Негізгі ұғымдар</w:t>
      </w:r>
    </w:p>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13" w:id="3"/>
    <w:p>
      <w:pPr>
        <w:spacing w:after="0"/>
        <w:ind w:left="0"/>
        <w:jc w:val="left"/>
      </w:pPr>
      <w:r>
        <w:rPr>
          <w:rFonts w:ascii="Times New Roman"/>
          <w:b/>
          <w:i w:val="false"/>
          <w:color w:val="000000"/>
        </w:rPr>
        <w:t xml:space="preserve"> 
2. Жалпы ережелер</w:t>
      </w:r>
    </w:p>
    <w:bookmarkEnd w:id="3"/>
    <w:bookmarkStart w:name="z14" w:id="4"/>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Мамлют ауданы, Мамлютка қаласы, Гуденко көшесі, 19, телефоны 8-71541-2-13-75, № 4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аудандық әкімдігінің 25.12.2012 </w:t>
      </w:r>
      <w:r>
        <w:rPr>
          <w:rFonts w:ascii="Times New Roman"/>
          <w:b w:val="false"/>
          <w:i w:val="false"/>
          <w:color w:val="00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ережесiнің,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maml-ozsp.narod.ru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берушінің кінәсімен еңбек жарақатынан немесе кәсіби науқастан болған мүгедектерге көрсетіледі.</w:t>
      </w:r>
    </w:p>
    <w:bookmarkEnd w:id="4"/>
    <w:bookmarkStart w:name="z19" w:id="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
    <w:bookmarkStart w:name="z20" w:id="6"/>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6"/>
    <w:bookmarkStart w:name="z22" w:id="7"/>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
    <w:bookmarkStart w:name="z23" w:id="8"/>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26" w:id="9"/>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9"/>
    <w:bookmarkStart w:name="z27" w:id="10"/>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0"/>
    <w:bookmarkStart w:name="z29" w:id="11"/>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 1-қосымша</w:t>
      </w:r>
    </w:p>
    <w:bookmarkEnd w:id="11"/>
    <w:p>
      <w:pPr>
        <w:spacing w:after="0"/>
        <w:ind w:left="0"/>
        <w:jc w:val="left"/>
      </w:pPr>
      <w:r>
        <w:rPr>
          <w:rFonts w:ascii="Times New Roman"/>
          <w:b/>
          <w:i w:val="false"/>
          <w:color w:val="000000"/>
        </w:rPr>
        <w:t xml:space="preserve"> Әкімшілік іс-әрекеттердің (рәсімдердің) реттілігі мен</w:t>
      </w:r>
      <w:r>
        <w:br/>
      </w:r>
      <w:r>
        <w:rPr>
          <w:rFonts w:ascii="Times New Roman"/>
          <w:b/>
          <w:i w:val="false"/>
          <w:color w:val="000000"/>
        </w:rPr>
        <w:t>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3185"/>
        <w:gridCol w:w="3122"/>
        <w:gridCol w:w="270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3205"/>
        <w:gridCol w:w="48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маманға жолдайды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2"/>
    <w:p>
      <w:pPr>
        <w:spacing w:after="0"/>
        <w:ind w:left="0"/>
        <w:jc w:val="left"/>
      </w:pPr>
      <w:r>
        <w:rPr>
          <w:rFonts w:ascii="Times New Roman"/>
          <w:b/>
          <w:i w:val="false"/>
          <w:color w:val="000000"/>
        </w:rPr>
        <w:t xml:space="preserve"> 
2 кесте. Пайдалану нұсқалары. Негізгі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3205"/>
        <w:gridCol w:w="4833"/>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Өтінішті журналда тіркейді, кіріс нөмірін иелендіреді, тұтынушыға талон береді және уәкілетті органның басшысына қарауға жібереді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тұтынушыны мемлекеттік қызмет ұсынуға есепке қою туралы хабарлама береді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тұтынушыны мемлекеттік қызмет көрсетуге есепке қою туралы хабарламаға қол қояды және уәкілетті органның жауапты маманына жолдайды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
    <w:p>
      <w:pPr>
        <w:spacing w:after="0"/>
        <w:ind w:left="0"/>
        <w:jc w:val="left"/>
      </w:pPr>
      <w:r>
        <w:rPr>
          <w:rFonts w:ascii="Times New Roman"/>
          <w:b/>
          <w:i w:val="false"/>
          <w:color w:val="000000"/>
        </w:rPr>
        <w:t xml:space="preserve"> 
3 кесте. Пайдалану нұсқалары. Баламалы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782"/>
        <w:gridCol w:w="3845"/>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өтінішті журналда тіркейді, кіріс нөмірін иелендіреді, тұтынушыға талон береді және уәкілетті органның басшысына қарауға жібереді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тұтынушыға қызмет көрсетуден бас тарту туралы дәлелдi жауабын береді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қызмет көрсетуден бас тарту туралы дәлелдi жауабына қол қояды және уәкілетті органның жауапты маманына жолдайды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Әкімшілік іс-әрекеттің логикалық реттілігі арасындағы</w:t>
      </w:r>
      <w:r>
        <w:br/>
      </w:r>
      <w:r>
        <w:rPr>
          <w:rFonts w:ascii="Times New Roman"/>
          <w:b/>
          <w:i w:val="false"/>
          <w:color w:val="000000"/>
        </w:rPr>
        <w:t>
өзара байланысын сипаттаушы сызба</w:t>
      </w:r>
    </w:p>
    <w:p>
      <w:pPr>
        <w:spacing w:after="0"/>
        <w:ind w:left="0"/>
        <w:jc w:val="both"/>
      </w:pPr>
      <w:r>
        <w:drawing>
          <wp:inline distT="0" distB="0" distL="0" distR="0">
            <wp:extent cx="73279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7848600"/>
                    </a:xfrm>
                    <a:prstGeom prst="rect">
                      <a:avLst/>
                    </a:prstGeom>
                  </pic:spPr>
                </pic:pic>
              </a:graphicData>
            </a:graphic>
          </wp:inline>
        </w:drawing>
      </w:r>
    </w:p>
    <w:bookmarkStart w:name="z33" w:id="15"/>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15"/>
    <w:p>
      <w:pPr>
        <w:spacing w:after="0"/>
        <w:ind w:left="0"/>
        <w:jc w:val="left"/>
      </w:pPr>
      <w:r>
        <w:rPr>
          <w:rFonts w:ascii="Times New Roman"/>
          <w:b/>
          <w:i w:val="false"/>
          <w:color w:val="000000"/>
        </w:rPr>
        <w:t xml:space="preserve"> «Жергiлiктi өкiлді органдардың шешiмдерi бойынша мұқтаж азаматтардың жекелеген санаттарына әлеуметтiк көмек тағайындау және төлеу» мемлекеттік қызмет регламенті 1. Негізгі ұғымдар</w:t>
      </w:r>
    </w:p>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w:t>
      </w:r>
      <w:r>
        <w:br/>
      </w:r>
      <w:r>
        <w:rPr>
          <w:rFonts w:ascii="Times New Roman"/>
          <w:b w:val="false"/>
          <w:i w:val="false"/>
          <w:color w:val="000000"/>
          <w:sz w:val="28"/>
        </w:rPr>
        <w:t>
      мемлекеттiк қызмет көрсету үшiн жеке тұлғалардың санаттары жергілікті өкілді органдардың (мәслихаттардың) шешiмi бойынша айқындалады;</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34" w:id="16"/>
    <w:p>
      <w:pPr>
        <w:spacing w:after="0"/>
        <w:ind w:left="0"/>
        <w:jc w:val="left"/>
      </w:pPr>
      <w:r>
        <w:rPr>
          <w:rFonts w:ascii="Times New Roman"/>
          <w:b/>
          <w:i w:val="false"/>
          <w:color w:val="000000"/>
        </w:rPr>
        <w:t xml:space="preserve"> 
2. Жалпы ережелер</w:t>
      </w:r>
    </w:p>
    <w:bookmarkEnd w:id="16"/>
    <w:bookmarkStart w:name="z35" w:id="17"/>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мекен жайы: Солтүстік Қазақстан облысы, Мамлют ауданы, Мамлютка қаласы, Гуденко көшесі, 19, телефоны 8-71541-2-13-75, № 4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аудандық әкімдігінің 25.12.2012 </w:t>
      </w:r>
      <w:r>
        <w:rPr>
          <w:rFonts w:ascii="Times New Roman"/>
          <w:b w:val="false"/>
          <w:i w:val="false"/>
          <w:color w:val="00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1)-тармақшасының</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maml-ozsp.narod.ru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жергiлiктi өкiлдi органдардың шешiмдерi бойынша мұқтаж азаматтардың жекелеген санаттарына әлеуметтiк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17"/>
    <w:bookmarkStart w:name="z40" w:id="1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
    <w:bookmarkStart w:name="z41" w:id="19"/>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(тоқтата тұрады):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қызмет алушының мемлекеттік қызмет көрсетуге құқығын анықтауға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жауапты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19"/>
    <w:bookmarkStart w:name="z43" w:id="20"/>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0"/>
    <w:bookmarkStart w:name="z44" w:id="21"/>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немесе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49" w:id="22"/>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22"/>
    <w:bookmarkStart w:name="z50" w:id="23"/>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мемлекеттік қызмет көрсетуге қатысатын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заңнамасында қарастырылған тәртіпке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23"/>
    <w:bookmarkStart w:name="z52" w:id="24"/>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Әкімшілік іс-әрекеттердің (рәсімдердің) реттілігі мен</w:t>
      </w:r>
      <w:r>
        <w:br/>
      </w:r>
      <w:r>
        <w:rPr>
          <w:rFonts w:ascii="Times New Roman"/>
          <w:b/>
          <w:i w:val="false"/>
          <w:color w:val="000000"/>
        </w:rPr>
        <w:t>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2713"/>
        <w:gridCol w:w="2966"/>
        <w:gridCol w:w="334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хабарламаны немесе бас тарту туралы дәлелді жауапты даярлау</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күні ішінде</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768"/>
        <w:gridCol w:w="4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5"/>
    <w:p>
      <w:pPr>
        <w:spacing w:after="0"/>
        <w:ind w:left="0"/>
        <w:jc w:val="left"/>
      </w:pPr>
      <w:r>
        <w:rPr>
          <w:rFonts w:ascii="Times New Roman"/>
          <w:b/>
          <w:i w:val="false"/>
          <w:color w:val="000000"/>
        </w:rPr>
        <w:t xml:space="preserve"> 
2 кесте. Пайдалану нұсқалары.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3975"/>
        <w:gridCol w:w="3956"/>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 Өтінішті журналда тіркейді, кіріс нөмірін иелендіреді, тұтынушыға талон береді және уәкілетті органның басшысына қарауға жібереді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 Қарастырғаннан кейін өтінішке бұрыштама қояды және жауапты маманына орындау үшін жолдайды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 Тұтынушыны мемлекеттік қызмет көрсетуге есепке қою туралы хабарламаға қол қояды және уәкілетті органның жауапты маманына жолдайды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6"/>
    <w:p>
      <w:pPr>
        <w:spacing w:after="0"/>
        <w:ind w:left="0"/>
        <w:jc w:val="left"/>
      </w:pPr>
      <w:r>
        <w:rPr>
          <w:rFonts w:ascii="Times New Roman"/>
          <w:b/>
          <w:i w:val="false"/>
          <w:color w:val="000000"/>
        </w:rPr>
        <w:t xml:space="preserve"> 
3 кесте. Пайдалану нұсқалары. Баламалы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3893"/>
        <w:gridCol w:w="4018"/>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 Өтінішті журналда тіркейді, кіріс нөмірін иелендіреді, тұтынушыға талон береді және уәкілетті органның басшысына қарауға жібереді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 Қарастырғаннан кейін өтінішке бұрыштама қояды және жауапты маманына орындау үшін жолдайды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 Мемлекеттік қызмет көрсету нәтижесін журналда тіркейді және тұтынушыға қызмет көрсетуден бас тарту туралы дәлелдi жауабын береді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 Қызмет көрсетуден бас тарту туралы дәлелдi жауабына қол қояды және уәкілетті органның жауапты маманына жолдайды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7"/>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 қызмет</w:t>
      </w:r>
      <w:r>
        <w:br/>
      </w:r>
      <w:r>
        <w:rPr>
          <w:rFonts w:ascii="Times New Roman"/>
          <w:b w:val="false"/>
          <w:i w:val="false"/>
          <w:color w:val="000000"/>
          <w:sz w:val="28"/>
        </w:rPr>
        <w:t>
Регламентіне 2-қосымша</w:t>
      </w:r>
    </w:p>
    <w:bookmarkEnd w:id="27"/>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73787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7404100"/>
                    </a:xfrm>
                    <a:prstGeom prst="rect">
                      <a:avLst/>
                    </a:prstGeom>
                  </pic:spPr>
                </pic:pic>
              </a:graphicData>
            </a:graphic>
          </wp:inline>
        </w:drawing>
      </w:r>
    </w:p>
    <w:bookmarkStart w:name="z56" w:id="28"/>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28"/>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регламенті 1. Негізгі ұғымдар</w:t>
      </w:r>
    </w:p>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(өтініш беруші)–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57" w:id="29"/>
    <w:p>
      <w:pPr>
        <w:spacing w:after="0"/>
        <w:ind w:left="0"/>
        <w:jc w:val="left"/>
      </w:pPr>
      <w:r>
        <w:rPr>
          <w:rFonts w:ascii="Times New Roman"/>
          <w:b/>
          <w:i w:val="false"/>
          <w:color w:val="000000"/>
        </w:rPr>
        <w:t xml:space="preserve"> 
2. Жалпы ережелер</w:t>
      </w:r>
    </w:p>
    <w:bookmarkEnd w:id="29"/>
    <w:bookmarkStart w:name="z58" w:id="30"/>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Мамлют ауданы, Мамлютка қаласы, Гуденко көшесі, 19, телефоны 8-71541-2-13-75, № 4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аудандық әкімдігінің 25.12.2012 </w:t>
      </w:r>
      <w:r>
        <w:rPr>
          <w:rFonts w:ascii="Times New Roman"/>
          <w:b w:val="false"/>
          <w:i w:val="false"/>
          <w:color w:val="00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ережесiнің,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maml-ozsp.narod.ru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Өтініш беруші (тұтынушы) алатын, көрсетілетін мемлекеттік қызметтің аяқталу нәтижесі: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30"/>
    <w:bookmarkStart w:name="z63" w:id="3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1"/>
    <w:bookmarkStart w:name="z64" w:id="3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 жағдайда;</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 жағдайда;</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өтінішті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бас маманға құжаттарды жолдайды;</w:t>
      </w:r>
      <w:r>
        <w:br/>
      </w:r>
      <w:r>
        <w:rPr>
          <w:rFonts w:ascii="Times New Roman"/>
          <w:b w:val="false"/>
          <w:i w:val="false"/>
          <w:color w:val="000000"/>
          <w:sz w:val="28"/>
        </w:rPr>
        <w:t>
      4) уәкілетті органның бас маманы тұтынушыдан ұсынылған өтінішке қарауды жүзеге асырады, мемлекеттік қызмет алуға қызмет алушының құқығын анықтауға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тұтынушыға мемлекеттік қызмет ұсынуға есепке қою туралы хабарлама немесе қызмет көрсетуден бас тарту туралы дәлелдi жауабын береді.</w:t>
      </w:r>
    </w:p>
    <w:bookmarkEnd w:id="32"/>
    <w:bookmarkStart w:name="z66" w:id="3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3"/>
    <w:bookmarkStart w:name="z67" w:id="34"/>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санаторий-курорттық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4"/>
    <w:bookmarkStart w:name="z70" w:id="35"/>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35"/>
    <w:bookmarkStart w:name="z71" w:id="36"/>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заңнамасында қарастырылған тәртіпке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берілген шағымға жауап алатын күнi және уақыты, шағымды қарау барысы туралы ақпарат алуға болатын лауазымды тұлғалардың байланыс деректерi көрсетiлген талон берiледі.</w:t>
      </w:r>
    </w:p>
    <w:bookmarkEnd w:id="36"/>
    <w:bookmarkStart w:name="z73" w:id="37"/>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Әкімшілік іс-әрекеттердің (рәсімдердің)реттілігі мен</w:t>
      </w:r>
      <w:r>
        <w:br/>
      </w:r>
      <w:r>
        <w:rPr>
          <w:rFonts w:ascii="Times New Roman"/>
          <w:b/>
          <w:i w:val="false"/>
          <w:color w:val="000000"/>
        </w:rPr>
        <w:t>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853"/>
        <w:gridCol w:w="3127"/>
        <w:gridCol w:w="319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51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тұтынушыға бас тарту туралы дәлелді жауабын дайындау</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орындау үшін жіберу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3911"/>
        <w:gridCol w:w="4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52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8"/>
    <w:p>
      <w:pPr>
        <w:spacing w:after="0"/>
        <w:ind w:left="0"/>
        <w:jc w:val="left"/>
      </w:pPr>
      <w:r>
        <w:rPr>
          <w:rFonts w:ascii="Times New Roman"/>
          <w:b/>
          <w:i w:val="false"/>
          <w:color w:val="000000"/>
        </w:rPr>
        <w:t xml:space="preserve"> 
2 кесте. Пайдалану нұсқалары. Негізгі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3918"/>
        <w:gridCol w:w="4314"/>
      </w:tblGrid>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 Өтінішті журналда тіркейді, кіріс нөмірін иелендіреді, тұтынушыға талон береді және уәкілетті органның басшысына қарауға жібереді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 Қарастырғаннан кейін өтінішке бұрыштама қояды және бас маманына орындау үшін жолдайды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 Мемлекеттік қызмет көрсету нәтижесін журналда тіркейді және тұтынушыны мемлекеттік қызмет көрсетуге есепке қою туралы хабарлама     береді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 Тұтынушыны мемлекеттік қызмет көрсетуге есепке қою туралы хабарламаға қол қояды және уәкілетті органның жауапты маманына жолдайды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9"/>
    <w:p>
      <w:pPr>
        <w:spacing w:after="0"/>
        <w:ind w:left="0"/>
        <w:jc w:val="left"/>
      </w:pPr>
      <w:r>
        <w:rPr>
          <w:rFonts w:ascii="Times New Roman"/>
          <w:b/>
          <w:i w:val="false"/>
          <w:color w:val="000000"/>
        </w:rPr>
        <w:t xml:space="preserve"> 
3 кесте. Пайдалану нұсқалары. Баламалы үдеріс.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3856"/>
        <w:gridCol w:w="4335"/>
      </w:tblGrid>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 Өтінішті журналда тіркейді, өтінішке кіріс нөмірін иелендіреді, тұтынушыға талон береді және уәкілетті органның басшысына қарауға жібереді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 Қарастырғаннан кейін өтінішке бұрыштама қояды және бас маманға орындау үшін жолдайды</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 Мемлекеттік қызмет көрсету нәтижесін журналда тіркейді және тұтынушыға қызмет көрсетуден бас тарту туралы дәлелдi жауабын береді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 Қызмет көрсетуден бас тарту туралы дәлелдi жауабына қол қояды және уәкілетті органның жауапты маманына жолдайды</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0"/>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сипаттайтын сызба</w:t>
      </w:r>
    </w:p>
    <w:p>
      <w:pPr>
        <w:spacing w:after="0"/>
        <w:ind w:left="0"/>
        <w:jc w:val="both"/>
      </w:pPr>
      <w:r>
        <w:drawing>
          <wp:inline distT="0" distB="0" distL="0" distR="0">
            <wp:extent cx="73660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8699500"/>
                    </a:xfrm>
                    <a:prstGeom prst="rect">
                      <a:avLst/>
                    </a:prstGeom>
                  </pic:spPr>
                </pic:pic>
              </a:graphicData>
            </a:graphic>
          </wp:inline>
        </w:drawing>
      </w:r>
    </w:p>
    <w:bookmarkStart w:name="z77" w:id="41"/>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41"/>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 қолмен</w:t>
      </w:r>
      <w:r>
        <w:br/>
      </w:r>
      <w:r>
        <w:rPr>
          <w:rFonts w:ascii="Times New Roman"/>
          <w:b/>
          <w:i w:val="false"/>
          <w:color w:val="000000"/>
        </w:rPr>
        <w:t xml:space="preserve">
көрсететін тіл маманының қызметтерін ұсыну үшін </w:t>
      </w:r>
      <w:r>
        <w:br/>
      </w:r>
      <w:r>
        <w:rPr>
          <w:rFonts w:ascii="Times New Roman"/>
          <w:b/>
          <w:i w:val="false"/>
          <w:color w:val="000000"/>
        </w:rPr>
        <w:t>
мүгедектерге құжаттарды ресімдеу» мемлекеттік қызмет регламенті 1. Негізгі ұғымдар</w:t>
      </w:r>
    </w:p>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78" w:id="42"/>
    <w:p>
      <w:pPr>
        <w:spacing w:after="0"/>
        <w:ind w:left="0"/>
        <w:jc w:val="left"/>
      </w:pPr>
      <w:r>
        <w:rPr>
          <w:rFonts w:ascii="Times New Roman"/>
          <w:b/>
          <w:i w:val="false"/>
          <w:color w:val="000000"/>
        </w:rPr>
        <w:t xml:space="preserve"> 
2. Жалпы ережелер</w:t>
      </w:r>
    </w:p>
    <w:bookmarkEnd w:id="42"/>
    <w:bookmarkStart w:name="z79" w:id="43"/>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Мамлют ауданы, Мамлютка қаласы, Гуденко көшесі, 19, телефоны 8-71541-2-13-75, № 4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аудандық әкімдігінің 25.12.2012 </w:t>
      </w:r>
      <w:r>
        <w:rPr>
          <w:rFonts w:ascii="Times New Roman"/>
          <w:b w:val="false"/>
          <w:i w:val="false"/>
          <w:color w:val="00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4)-тармақшасы</w:t>
      </w:r>
      <w:r>
        <w:rPr>
          <w:rFonts w:ascii="Times New Roman"/>
          <w:b w:val="false"/>
          <w:i w:val="false"/>
          <w:color w:val="000000"/>
          <w:sz w:val="28"/>
        </w:rPr>
        <w:t xml:space="preserve">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ережесi,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07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maml-ozsp.narod.ru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тұтынушы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43"/>
    <w:bookmarkStart w:name="z84" w:id="4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4"/>
    <w:bookmarkStart w:name="z85" w:id="45"/>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 жағдайда;</w:t>
      </w:r>
      <w:r>
        <w:br/>
      </w:r>
      <w:r>
        <w:rPr>
          <w:rFonts w:ascii="Times New Roman"/>
          <w:b w:val="false"/>
          <w:i w:val="false"/>
          <w:color w:val="000000"/>
          <w:sz w:val="28"/>
        </w:rPr>
        <w:t>
      2) осы мемлекеттiк қызметтi көрсету үшiн талап етiлетiн құжаттардың бiреуi болмаған жағдайда, құжаттарды ресiмдеуде қателiктер табылған жағдайда;</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орны бойынша уәкілетті органның үй-жайларында көрсетіледі.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уәкілетті органның жауапты маманына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мемлекеттік қызмет көрсетуге есепке қою туралы хабарламаға немесе қызмет көрсетуден бас тарту туралы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45"/>
    <w:bookmarkStart w:name="z88" w:id="46"/>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46"/>
    <w:bookmarkStart w:name="z89" w:id="47"/>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w:t>
      </w:r>
      <w:r>
        <w:br/>
      </w:r>
      <w:r>
        <w:rPr>
          <w:rFonts w:ascii="Times New Roman"/>
          <w:b w:val="false"/>
          <w:i w:val="false"/>
          <w:color w:val="000000"/>
          <w:sz w:val="28"/>
        </w:rPr>
        <w:t>
      4) мүгедектiгi туралы анықтаманы.</w:t>
      </w:r>
      <w:r>
        <w:br/>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толтырылған өтініш үлгілері және басқа құжаттар № 4 кабинетке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xml:space="preserve">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w:t>
      </w:r>
      <w:r>
        <w:br/>
      </w:r>
      <w:r>
        <w:rPr>
          <w:rFonts w:ascii="Times New Roman"/>
          <w:b w:val="false"/>
          <w:i w:val="false"/>
          <w:color w:val="000000"/>
          <w:sz w:val="28"/>
        </w:rPr>
        <w:t>
</w:t>
      </w:r>
      <w:r>
        <w:rPr>
          <w:rFonts w:ascii="Times New Roman"/>
          <w:b w:val="false"/>
          <w:i w:val="false"/>
          <w:color w:val="000000"/>
          <w:sz w:val="28"/>
        </w:rPr>
        <w:t>
      16. Жүрiп-тұруы қиын бiрiншi топтағы мүгедектерге жеке көмекшiнiң қызметiн және естiмейтiндiгi бойынша мүгедектерге ымдау тiлi маманының қызметiн ұсыну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әлеуметтік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97" w:id="48"/>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48"/>
    <w:bookmarkStart w:name="z98" w:id="49"/>
    <w:p>
      <w:pPr>
        <w:spacing w:after="0"/>
        <w:ind w:left="0"/>
        <w:jc w:val="both"/>
      </w:pPr>
      <w:r>
        <w:rPr>
          <w:rFonts w:ascii="Times New Roman"/>
          <w:b w:val="false"/>
          <w:i w:val="false"/>
          <w:color w:val="000000"/>
          <w:sz w:val="28"/>
        </w:rPr>
        <w:t>      21. Мемлекеттік қызмет көрсетуге жауапты тұлға уәкілетті органның мемлекеттік қызмет көрсетуге қатысатын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берілген шағымға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49"/>
    <w:bookmarkStart w:name="z100" w:id="50"/>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көмекшiнiң және есту бойынша</w:t>
      </w:r>
      <w:r>
        <w:br/>
      </w:r>
      <w:r>
        <w:rPr>
          <w:rFonts w:ascii="Times New Roman"/>
          <w:b w:val="false"/>
          <w:i w:val="false"/>
          <w:color w:val="000000"/>
          <w:sz w:val="28"/>
        </w:rPr>
        <w:t>
мүгедектерге қолмен көрсететiн</w:t>
      </w:r>
      <w:r>
        <w:br/>
      </w:r>
      <w:r>
        <w:rPr>
          <w:rFonts w:ascii="Times New Roman"/>
          <w:b w:val="false"/>
          <w:i w:val="false"/>
          <w:color w:val="000000"/>
          <w:sz w:val="28"/>
        </w:rPr>
        <w:t>
тiл маманының қызметтерiн ұсыну</w:t>
      </w:r>
      <w:r>
        <w:br/>
      </w:r>
      <w:r>
        <w:rPr>
          <w:rFonts w:ascii="Times New Roman"/>
          <w:b w:val="false"/>
          <w:i w:val="false"/>
          <w:color w:val="000000"/>
          <w:sz w:val="28"/>
        </w:rPr>
        <w:t>
үшiн мүгедектерге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 1-қосымша</w:t>
      </w:r>
    </w:p>
    <w:bookmarkEnd w:id="50"/>
    <w:p>
      <w:pPr>
        <w:spacing w:after="0"/>
        <w:ind w:left="0"/>
        <w:jc w:val="left"/>
      </w:pPr>
      <w:r>
        <w:rPr>
          <w:rFonts w:ascii="Times New Roman"/>
          <w:b/>
          <w:i w:val="false"/>
          <w:color w:val="000000"/>
        </w:rPr>
        <w:t xml:space="preserve"> Әкімшілік іс-әрекеттердің (рәсімдердің) реттілігі мен</w:t>
      </w:r>
      <w:r>
        <w:br/>
      </w:r>
      <w:r>
        <w:rPr>
          <w:rFonts w:ascii="Times New Roman"/>
          <w:b/>
          <w:i w:val="false"/>
          <w:color w:val="000000"/>
        </w:rPr>
        <w:t>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749"/>
        <w:gridCol w:w="3212"/>
        <w:gridCol w:w="3191"/>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хабарламаны немесе бас тарту туралы негізделген жауапты даярлау</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891"/>
        <w:gridCol w:w="41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хабарлама немесе қызмет көрсетуден бас тарту туралы дәлелдi жауабын береді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51"/>
    <w:p>
      <w:pPr>
        <w:spacing w:after="0"/>
        <w:ind w:left="0"/>
        <w:jc w:val="left"/>
      </w:pPr>
      <w:r>
        <w:rPr>
          <w:rFonts w:ascii="Times New Roman"/>
          <w:b/>
          <w:i w:val="false"/>
          <w:color w:val="000000"/>
        </w:rPr>
        <w:t xml:space="preserve"> 
2 кесте. Пайдалану нұсқалары. Негізгі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3884"/>
        <w:gridCol w:w="4175"/>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 Өтінішті журналда тіркейді, кіріс нөмірін иелендіреді, тұтынушыға талон береді және уәкілетті органның басшысына қарауға жібереді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 Қарастырғаннан кейін өтінішке бұрыштама қояды және жауапты маманына орындау үшін жолдайды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с-әрекет Құжаттарды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 Мемлекеттік қызмет көрсету нәтижесін журналда тіркейді және тұтынушыны мемлекеттік қызмет ұсынуға есепке қою туралы хабарлама береді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 Тұтынушыны мемлекеттік қызмет көрсетуге есепке қою туралы хабарламаға қол қояды және уәкілетті орган жауапты маманға жолдайды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52"/>
    <w:p>
      <w:pPr>
        <w:spacing w:after="0"/>
        <w:ind w:left="0"/>
        <w:jc w:val="left"/>
      </w:pPr>
      <w:r>
        <w:rPr>
          <w:rFonts w:ascii="Times New Roman"/>
          <w:b/>
          <w:i w:val="false"/>
          <w:color w:val="000000"/>
        </w:rPr>
        <w:t xml:space="preserve"> 
3 кесте. Пайдалану нұсқалары. Баламалы үдеріс.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3877"/>
        <w:gridCol w:w="4169"/>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 Өтінішті журналда тіркейді, кіріс нөмірін иелендіреді, тұтынушыға талон береді және уәкілетті органның басшысына қарауға жібереді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 Қарастырғаннан кейін өтінішке бұрыштама қояды және жауапты маманына орындау үшін жолдайды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 Мемлекеттік қызмет көрсету нәтижесін журналда тіркейді және тұтынушыға қызмет көрсетуден бас тарту туралы дәлелдi жауабын береді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 Қызмет көрсетуден бас тарту туралы дәлелдi жауабына қол қояды және уәкілетті органның жауапты маманына жолдайды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53"/>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бiрiншi топтағы мүгедектерге</w:t>
      </w:r>
      <w:r>
        <w:br/>
      </w:r>
      <w:r>
        <w:rPr>
          <w:rFonts w:ascii="Times New Roman"/>
          <w:b w:val="false"/>
          <w:i w:val="false"/>
          <w:color w:val="000000"/>
          <w:sz w:val="28"/>
        </w:rPr>
        <w:t>
жеке көмекшiнiң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көрсететiн тiл маманының</w:t>
      </w:r>
      <w:r>
        <w:br/>
      </w:r>
      <w:r>
        <w:rPr>
          <w:rFonts w:ascii="Times New Roman"/>
          <w:b w:val="false"/>
          <w:i w:val="false"/>
          <w:color w:val="000000"/>
          <w:sz w:val="28"/>
        </w:rPr>
        <w:t>
қызметтерiн ұсыну үшiн мүгедектерге</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3"/>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w:t>
      </w:r>
    </w:p>
    <w:p>
      <w:pPr>
        <w:spacing w:after="0"/>
        <w:ind w:left="0"/>
        <w:jc w:val="both"/>
      </w:pPr>
      <w:r>
        <w:drawing>
          <wp:inline distT="0" distB="0" distL="0" distR="0">
            <wp:extent cx="7937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37500" cy="7759700"/>
                    </a:xfrm>
                    <a:prstGeom prst="rect">
                      <a:avLst/>
                    </a:prstGeom>
                  </pic:spPr>
                </pic:pic>
              </a:graphicData>
            </a:graphic>
          </wp:inline>
        </w:drawing>
      </w:r>
    </w:p>
    <w:bookmarkStart w:name="z104" w:id="54"/>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54"/>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регламенті 1. Негізгі ұғымдар</w:t>
      </w:r>
    </w:p>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w:t>
      </w:r>
      <w:r>
        <w:rPr>
          <w:rFonts w:ascii="Times New Roman"/>
          <w:b/>
          <w:i w:val="false"/>
          <w:color w:val="000000"/>
          <w:sz w:val="28"/>
        </w:rPr>
        <w:t xml:space="preserve"> – </w:t>
      </w:r>
      <w:r>
        <w:rPr>
          <w:rFonts w:ascii="Times New Roman"/>
          <w:b w:val="false"/>
          <w:i w:val="false"/>
          <w:color w:val="000000"/>
          <w:sz w:val="28"/>
        </w:rPr>
        <w:t>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Start w:name="z105" w:id="55"/>
    <w:p>
      <w:pPr>
        <w:spacing w:after="0"/>
        <w:ind w:left="0"/>
        <w:jc w:val="left"/>
      </w:pPr>
      <w:r>
        <w:rPr>
          <w:rFonts w:ascii="Times New Roman"/>
          <w:b/>
          <w:i w:val="false"/>
          <w:color w:val="000000"/>
        </w:rPr>
        <w:t xml:space="preserve"> 
2. Жалпы ережелер</w:t>
      </w:r>
    </w:p>
    <w:bookmarkEnd w:id="55"/>
    <w:bookmarkStart w:name="z106" w:id="56"/>
    <w:p>
      <w:pPr>
        <w:spacing w:after="0"/>
        <w:ind w:left="0"/>
        <w:jc w:val="both"/>
      </w:pPr>
      <w:r>
        <w:rPr>
          <w:rFonts w:ascii="Times New Roman"/>
          <w:b w:val="false"/>
          <w:i w:val="false"/>
          <w:color w:val="000000"/>
          <w:sz w:val="28"/>
        </w:rPr>
        <w:t>      2. Мемлекеттік қызмет «Солтүстік Қазақстан облысы Мамлют ауданының жұмыспен қамту және әлеуметтік бағдарламалар бөлімі» мемлекеттік мекемесімен көрсетіледі (бұдан әрі – уәкілетті орган), мекенжайы: Солтүстік Қазақстан облысы, Мамлют ауданы, Мамлютка қаласы, Гуденко көшесі, 19, телефоны 8-715-41-2-21-43, № 4 кабинет, баламалы негізде Солтүстік Қазақстан облысы, Мамлют ауданы, Мамлютка қаласы, С. Мұқанов көшесі, 11 мекенжайы бойынша орналасқан, телефон 8 (71541) 2-22-48, 8 (71541) 2-22-49, Солтүстік Қазақстан облысы бойынша республикалық мемлекеттік кәсіпорны «Халыққа қызмет көрсету орталығы» филиалының Мамлют ауданы бойынша бөлімі (бұдан әрі – ХҚКО)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округінің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Мамлют аудандық әкімдігінің 25.12.2012 </w:t>
      </w:r>
      <w:r>
        <w:rPr>
          <w:rFonts w:ascii="Times New Roman"/>
          <w:b w:val="false"/>
          <w:i w:val="false"/>
          <w:color w:val="00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интернет-ресурстарында, уәкілетті органдардың, селолық округі әкімінің стендтерінде,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немесе қызмет көрсетуден бас тарту туралы қағаз жеткізгіштегі дәлелді жауап болып табылады.</w:t>
      </w:r>
    </w:p>
    <w:bookmarkEnd w:id="56"/>
    <w:bookmarkStart w:name="z111" w:id="57"/>
    <w:p>
      <w:pPr>
        <w:spacing w:after="0"/>
        <w:ind w:left="0"/>
        <w:jc w:val="left"/>
      </w:pPr>
      <w:r>
        <w:rPr>
          <w:rFonts w:ascii="Times New Roman"/>
          <w:b/>
          <w:i w:val="false"/>
          <w:color w:val="000000"/>
        </w:rPr>
        <w:t xml:space="preserve"> 
3. Мемлекеттік қызмет көрсетудің тәртібіне талаптар</w:t>
      </w:r>
    </w:p>
    <w:bookmarkEnd w:id="57"/>
    <w:bookmarkStart w:name="z112" w:id="58"/>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ХҚКО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 ХҚКО – 30 минут.</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ХҚКО-да сәйкес құжаттарды қабылдау туралы қолхат келесілерді көрсетумен:</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алынған табыс жөніндегі белгіленген үлгідегі отбасының мүшелерімен;</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табыстары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орналасады немесе құжат қабылдайтын қызметкерде болады.</w:t>
      </w:r>
      <w:r>
        <w:br/>
      </w:r>
      <w:r>
        <w:rPr>
          <w:rFonts w:ascii="Times New Roman"/>
          <w:b w:val="false"/>
          <w:i w:val="false"/>
          <w:color w:val="000000"/>
          <w:sz w:val="28"/>
        </w:rPr>
        <w:t>
      ХҚКО бланкiлер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Жәрдемақы тағайындауда уәкілетті органмен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ХҚКО-ға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14. Уәкілетті органның немесе селолық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ХҚКО-ның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 селолық округі әкімінде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бұрыштама жазып, жұмысты бұдан әрі жалғастыру үшін уәкілетті органның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(бұдан әрі-шешім) ұсынады.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ХҚКО-ға өтініш білдіреді;</w:t>
      </w:r>
      <w:r>
        <w:br/>
      </w:r>
      <w:r>
        <w:rPr>
          <w:rFonts w:ascii="Times New Roman"/>
          <w:b w:val="false"/>
          <w:i w:val="false"/>
          <w:color w:val="000000"/>
          <w:sz w:val="28"/>
        </w:rPr>
        <w:t>
      2) ХҚКО инспекторы өтінішті және осы Регламенттің 12 тармағында көрсетілген қажетті құжаттарды қабылдайды,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бұрыштама жазып,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балаларға жәрдемақы тағайындау туралы хабарлама немесе тағайындаудан бас тарту туралы негізделген жауапты ресімдейді және уәкілетті орган басшысына қол қоюға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мемлекеттік қызмет көрсету нәтижесін кітапқа тіркейді және ХҚКО хабарлама немесе бас тарту туралы негізделген жауапты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58"/>
    <w:bookmarkStart w:name="z119" w:id="5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59"/>
    <w:bookmarkStart w:name="z120" w:id="60"/>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ҚФБ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0"/>
    <w:bookmarkStart w:name="z122" w:id="61"/>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61"/>
    <w:bookmarkStart w:name="z123" w:id="62"/>
    <w:p>
      <w:pPr>
        <w:spacing w:after="0"/>
        <w:ind w:left="0"/>
        <w:jc w:val="both"/>
      </w:pPr>
      <w:r>
        <w:rPr>
          <w:rFonts w:ascii="Times New Roman"/>
          <w:b w:val="false"/>
          <w:i w:val="false"/>
          <w:color w:val="000000"/>
          <w:sz w:val="28"/>
        </w:rPr>
        <w:t>      19. Мемлекеттік қызмет көрсетуге уәкілетті органның басшысы, селолық округтің әкімі, мемлекеттік қызмет көрсетуге қатысатын ХҚКО-ның, уәкілетті органның лауазымды тұлғалары, учаскелік комиссияның мүшелері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 -на жүгіне алады.</w:t>
      </w:r>
      <w:r>
        <w:br/>
      </w:r>
      <w:r>
        <w:rPr>
          <w:rFonts w:ascii="Times New Roman"/>
          <w:b w:val="false"/>
          <w:i w:val="false"/>
          <w:color w:val="000000"/>
          <w:sz w:val="28"/>
        </w:rPr>
        <w:t>
</w:t>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шағымға жауап алу күнi және уақыты, шағымды қарау барысы туралы бiлуге болатын лауазымды адамдардың байланыс деректерi көрсетiлген талон берiледi.</w:t>
      </w:r>
    </w:p>
    <w:bookmarkEnd w:id="62"/>
    <w:bookmarkStart w:name="z124" w:id="63"/>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2874"/>
        <w:gridCol w:w="2833"/>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кем емес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853"/>
        <w:gridCol w:w="2854"/>
        <w:gridCol w:w="3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резолюция қою</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тексеру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2"/>
        <w:gridCol w:w="4001"/>
        <w:gridCol w:w="41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980"/>
        <w:gridCol w:w="41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журналда тіркеу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64"/>
    <w:p>
      <w:pPr>
        <w:spacing w:after="0"/>
        <w:ind w:left="0"/>
        <w:jc w:val="left"/>
      </w:pPr>
      <w:r>
        <w:rPr>
          <w:rFonts w:ascii="Times New Roman"/>
          <w:b/>
          <w:i w:val="false"/>
          <w:color w:val="000000"/>
        </w:rPr>
        <w:t xml:space="preserve"> 
2 кесте. Пайдалану нұсқалары. Негізгі үдеріс.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3422"/>
        <w:gridCol w:w="2960"/>
        <w:gridCol w:w="2729"/>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қолхат беру, өтінішті тіркеу, құжаттарды уәкілетті органға жолдау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Тұтынушылардан немесе ХҚКО өтініштерін қабылдау, тіркеу талонын беру, құжаттарды уәкілетті орган басшысына жолдау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 қарастыру, резолюция қою, жұмысты бұдан әрі жалғастыру үшін жауапты маманға жіберу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Хабарламаға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w:t>
            </w:r>
            <w:r>
              <w:br/>
            </w:r>
            <w:r>
              <w:rPr>
                <w:rFonts w:ascii="Times New Roman"/>
                <w:b w:val="false"/>
                <w:i w:val="false"/>
                <w:color w:val="000000"/>
                <w:sz w:val="20"/>
              </w:rPr>
              <w:t>
Хабарламаны тіркеу және хабарламаны тұтынушыға, ХҚКО жолдау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65"/>
    <w:p>
      <w:pPr>
        <w:spacing w:after="0"/>
        <w:ind w:left="0"/>
        <w:jc w:val="left"/>
      </w:pPr>
      <w:r>
        <w:rPr>
          <w:rFonts w:ascii="Times New Roman"/>
          <w:b/>
          <w:i w:val="false"/>
          <w:color w:val="000000"/>
        </w:rPr>
        <w:t xml:space="preserve"> 
3 кесте. Пайдалану нұсқалары. Баламалы үдеріс.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3828"/>
        <w:gridCol w:w="4080"/>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журналда тіркеу, жинақтаушы бөлімге беру және қазмет алушыға қолхат беру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тізім құрайды және уәкілетті органға жолдайды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Қабылданған құжаттардың тіркеуін жүргізеді және басшыға қарастыру үшін жібереді</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 жинау, тексеру және учаскелік комиссияға жіберу</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Құжаттар мен қорытындыны қабылдау, бас тарту туралы негізделген жауап даярлау</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 Тұтынушыға бас тарту туралы негізделген жауап береді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Бас тарту туралы негізделген жауапты тіркейді және ХҚКО жолдайды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0"/>
        <w:gridCol w:w="6290"/>
      </w:tblGrid>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Бас тарту туралы негізделген жауапқа қол қояды</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66"/>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6"/>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78867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86700" cy="8191500"/>
                    </a:xfrm>
                    <a:prstGeom prst="rect">
                      <a:avLst/>
                    </a:prstGeom>
                  </pic:spPr>
                </pic:pic>
              </a:graphicData>
            </a:graphic>
          </wp:inline>
        </w:drawing>
      </w:r>
    </w:p>
    <w:bookmarkStart w:name="z128" w:id="67"/>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67"/>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 мемлекеттік қызмет регламенті 1. Негізгі ұғымдар</w:t>
      </w:r>
    </w:p>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129" w:id="68"/>
    <w:p>
      <w:pPr>
        <w:spacing w:after="0"/>
        <w:ind w:left="0"/>
        <w:jc w:val="left"/>
      </w:pPr>
      <w:r>
        <w:rPr>
          <w:rFonts w:ascii="Times New Roman"/>
          <w:b/>
          <w:i w:val="false"/>
          <w:color w:val="000000"/>
        </w:rPr>
        <w:t xml:space="preserve"> 
2. Жалпы ережелер</w:t>
      </w:r>
    </w:p>
    <w:bookmarkEnd w:id="68"/>
    <w:bookmarkStart w:name="z130" w:id="69"/>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орналасқан «Солтүстік Қазақстан облысы Мамлют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орталық республикалық мемлекеттік кәсіпорны филиалының Мамлют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18-бабы </w:t>
      </w:r>
      <w:r>
        <w:rPr>
          <w:rFonts w:ascii="Times New Roman"/>
          <w:b w:val="false"/>
          <w:i w:val="false"/>
          <w:color w:val="000000"/>
          <w:sz w:val="28"/>
        </w:rPr>
        <w:t>5-тармағы</w:t>
      </w:r>
      <w:r>
        <w:rPr>
          <w:rFonts w:ascii="Times New Roman"/>
          <w:b w:val="false"/>
          <w:i w:val="false"/>
          <w:color w:val="000000"/>
          <w:sz w:val="28"/>
        </w:rPr>
        <w:t>,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maml-ozsp.narod.ru интернет - 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69"/>
    <w:bookmarkStart w:name="z135" w:id="7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0"/>
    <w:bookmarkStart w:name="z136" w:id="71"/>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 Жауапты маманның кабинет нөмірлері туралы ақпарат мемлекеттік қызмет көрсету туралы ақпарат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Орталықта келесіні көрсетумен сәйкес құжаттарды қабылдау туралы қолхат:</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ветеринария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71"/>
    <w:bookmarkStart w:name="z145" w:id="72"/>
    <w:p>
      <w:pPr>
        <w:spacing w:after="0"/>
        <w:ind w:left="0"/>
        <w:jc w:val="left"/>
      </w:pPr>
      <w:r>
        <w:rPr>
          <w:rFonts w:ascii="Times New Roman"/>
          <w:b/>
          <w:i w:val="false"/>
          <w:color w:val="000000"/>
        </w:rPr>
        <w:t xml:space="preserve"> 
4. Мемлекеттік қызмет көрсету процесіндегі іс-әрекеттер</w:t>
      </w:r>
      <w:r>
        <w:br/>
      </w:r>
      <w:r>
        <w:rPr>
          <w:rFonts w:ascii="Times New Roman"/>
          <w:b/>
          <w:i w:val="false"/>
          <w:color w:val="000000"/>
        </w:rPr>
        <w:t>
(өзара әрекеттестік) тәртібінің сипаттамасы</w:t>
      </w:r>
    </w:p>
    <w:bookmarkEnd w:id="72"/>
    <w:bookmarkStart w:name="z146" w:id="73"/>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3"/>
    <w:bookmarkStart w:name="z148" w:id="7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4"/>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тұлғалары, селолық округ әкімдері, селолық округтердің жауапты мамандары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Start w:name="z149" w:id="75"/>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5"/>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806"/>
        <w:gridCol w:w="3587"/>
        <w:gridCol w:w="2744"/>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Гуденко көшесі, 19, № 6 кабинет</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8(71541)-2-15-64</w:t>
            </w:r>
          </w:p>
        </w:tc>
      </w:tr>
    </w:tbl>
    <w:bookmarkStart w:name="z150" w:id="7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6"/>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411"/>
        <w:gridCol w:w="3274"/>
        <w:gridCol w:w="3232"/>
        <w:gridCol w:w="2649"/>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ның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w:t>
            </w:r>
            <w:r>
              <w:br/>
            </w:r>
            <w:r>
              <w:rPr>
                <w:rFonts w:ascii="Times New Roman"/>
                <w:b w:val="false"/>
                <w:i w:val="false"/>
                <w:color w:val="000000"/>
                <w:sz w:val="20"/>
              </w:rPr>
              <w:t>
тік кәсіпорны филиалының Мамлют аудандық бөлімі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С.Мұқанов көшесі, 11,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8(71541)2-22-48</w:t>
            </w:r>
          </w:p>
          <w:p>
            <w:pPr>
              <w:spacing w:after="20"/>
              <w:ind w:left="20"/>
              <w:jc w:val="both"/>
            </w:pPr>
            <w:r>
              <w:rPr>
                <w:rFonts w:ascii="Times New Roman"/>
                <w:b w:val="false"/>
                <w:i w:val="false"/>
                <w:color w:val="000000"/>
                <w:sz w:val="20"/>
              </w:rPr>
              <w:t>2-22-49.</w:t>
            </w:r>
          </w:p>
        </w:tc>
      </w:tr>
    </w:tbl>
    <w:bookmarkStart w:name="z151" w:id="77"/>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3766"/>
        <w:gridCol w:w="40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r>
      <w:tr>
        <w:trPr>
          <w:trHeight w:val="1455"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75"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3697"/>
        <w:gridCol w:w="4114"/>
      </w:tblGrid>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9"/>
        <w:gridCol w:w="63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маманға жібереді</w:t>
            </w:r>
          </w:p>
        </w:tc>
      </w:tr>
      <w:tr>
        <w:trPr>
          <w:trHeight w:val="1305"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r>
      <w:tr>
        <w:trPr>
          <w:trHeight w:val="525"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r>
      <w:tr>
        <w:trPr>
          <w:trHeight w:val="18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1"/>
        <w:gridCol w:w="6369"/>
      </w:tblGrid>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15"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525"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8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78"/>
    <w:p>
      <w:pPr>
        <w:spacing w:after="0"/>
        <w:ind w:left="0"/>
        <w:jc w:val="left"/>
      </w:pPr>
      <w:r>
        <w:rPr>
          <w:rFonts w:ascii="Times New Roman"/>
          <w:b/>
          <w:i w:val="false"/>
          <w:color w:val="000000"/>
        </w:rPr>
        <w:t xml:space="preserve"> 
2 кесте. Пайдалану нұсқалары. Негізгі процесс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3968"/>
        <w:gridCol w:w="4386"/>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 Құжаттарды қабылдайды және оларды Орталықтың жинақтаушы бөліміне тапсырады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 Құжаттарды жинайды және оларды уәкілетті органға тапсырады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 Алынған құжаттарды тіркейді және оларды басшыға қарауға тапсырады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 әрекет. Орталық тұтынушыға хабарлама береді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 Журналға тіркейді және хабарламаны Орталыққа жолдайды немесе тұтынушыға береді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6312"/>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r>
              <w:br/>
            </w:r>
            <w:r>
              <w:rPr>
                <w:rFonts w:ascii="Times New Roman"/>
                <w:b w:val="false"/>
                <w:i w:val="false"/>
                <w:color w:val="000000"/>
                <w:sz w:val="20"/>
              </w:rPr>
              <w:t>
Құжаттарды қарағаннан кейін жауапты орындаушыға жолдайды</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r>
              <w:br/>
            </w:r>
            <w:r>
              <w:rPr>
                <w:rFonts w:ascii="Times New Roman"/>
                <w:b w:val="false"/>
                <w:i w:val="false"/>
                <w:color w:val="000000"/>
                <w:sz w:val="20"/>
              </w:rPr>
              <w:t>
Ұсынылған құжаттарды қарайды, хабарлама дайындайды және басшылыққа қол қоюға жолдайды</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 Хабарламаға қол қояды және жауапты маманға жолдайды</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9"/>
    <w:p>
      <w:pPr>
        <w:spacing w:after="0"/>
        <w:ind w:left="0"/>
        <w:jc w:val="left"/>
      </w:pPr>
      <w:r>
        <w:rPr>
          <w:rFonts w:ascii="Times New Roman"/>
          <w:b/>
          <w:i w:val="false"/>
          <w:color w:val="000000"/>
        </w:rPr>
        <w:t xml:space="preserve"> 
3 кесте.  Пайдалану нұсқалары. Баламалы процесс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3833"/>
        <w:gridCol w:w="387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 Құжаттарды қабылдайды және оларды Орталықтың жинақтаушы бөліміне тапсырады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 Құжаттарды жинайды және оларды уәкілетті органға тапсырады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 Алынған құжаттарға тіркеу жүргізеді және басшыға қарауға тапсырады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 Тұтынушыға бас тарту туралы дәлелді жауап береді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 Журналға тіркейді және бас тарту туралы дәлелді жауапты Орталыққа жолдайды немесе тұтынушыға береді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591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 Құжаттарды қарағаннан кейін жауапты орындаушыға жолдайды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 Ұсынылған құжаттарды қарайды, бас тарту туралы дәлелді жауап дайындайды, басшыға қол қоюға жолдайды</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 Бас тарту туралы дәлелді жауапқа қол қояды және жауапты маманға жолдайды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8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4-қосымшасы</w:t>
      </w:r>
    </w:p>
    <w:bookmarkEnd w:id="80"/>
    <w:p>
      <w:pPr>
        <w:spacing w:after="0"/>
        <w:ind w:left="0"/>
        <w:jc w:val="left"/>
      </w:pPr>
      <w:r>
        <w:rPr>
          <w:rFonts w:ascii="Times New Roman"/>
          <w:b/>
          <w:i w:val="false"/>
          <w:color w:val="000000"/>
        </w:rPr>
        <w:t xml:space="preserve"> Әкімшілік әрекеттердің қисынды бірізділігі арасындағы</w:t>
      </w:r>
      <w:r>
        <w:br/>
      </w:r>
      <w:r>
        <w:rPr>
          <w:rFonts w:ascii="Times New Roman"/>
          <w:b/>
          <w:i w:val="false"/>
          <w:color w:val="000000"/>
        </w:rPr>
        <w:t>
өзара әрекеттесуді бейнелейтін сызба</w:t>
      </w:r>
    </w:p>
    <w:p>
      <w:pPr>
        <w:spacing w:after="0"/>
        <w:ind w:left="0"/>
        <w:jc w:val="both"/>
      </w:pPr>
      <w:r>
        <w:drawing>
          <wp:inline distT="0" distB="0" distL="0" distR="0">
            <wp:extent cx="8216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16900" cy="7708900"/>
                    </a:xfrm>
                    <a:prstGeom prst="rect">
                      <a:avLst/>
                    </a:prstGeom>
                  </pic:spPr>
                </pic:pic>
              </a:graphicData>
            </a:graphic>
          </wp:inline>
        </w:drawing>
      </w:r>
    </w:p>
    <w:bookmarkStart w:name="z155" w:id="81"/>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w:t>
      </w:r>
      <w:r>
        <w:br/>
      </w:r>
      <w:r>
        <w:rPr>
          <w:rFonts w:ascii="Times New Roman"/>
          <w:b w:val="false"/>
          <w:i w:val="false"/>
          <w:color w:val="000000"/>
          <w:sz w:val="28"/>
        </w:rPr>
        <w:t>
№ 324 қаулысымен бекітілген</w:t>
      </w:r>
    </w:p>
    <w:bookmarkEnd w:id="8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Мамлют аудандық әкімдігінің 25.01.2013 </w:t>
      </w:r>
      <w:r>
        <w:rPr>
          <w:rFonts w:ascii="Times New Roman"/>
          <w:b w:val="false"/>
          <w:i w:val="false"/>
          <w:color w:val="ff0000"/>
          <w:sz w:val="28"/>
        </w:rPr>
        <w:t>N 16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Негізгі ұғымдар</w:t>
      </w:r>
    </w:p>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156" w:id="82"/>
    <w:p>
      <w:pPr>
        <w:spacing w:after="0"/>
        <w:ind w:left="0"/>
        <w:jc w:val="left"/>
      </w:pPr>
      <w:r>
        <w:rPr>
          <w:rFonts w:ascii="Times New Roman"/>
          <w:b/>
          <w:i w:val="false"/>
          <w:color w:val="000000"/>
        </w:rPr>
        <w:t xml:space="preserve"> 
2. Жалпы ережелер</w:t>
      </w:r>
    </w:p>
    <w:bookmarkEnd w:id="82"/>
    <w:bookmarkStart w:name="z157" w:id="83"/>
    <w:p>
      <w:pPr>
        <w:spacing w:after="0"/>
        <w:ind w:left="0"/>
        <w:jc w:val="both"/>
      </w:pPr>
      <w:r>
        <w:rPr>
          <w:rFonts w:ascii="Times New Roman"/>
          <w:b w:val="false"/>
          <w:i w:val="false"/>
          <w:color w:val="000000"/>
          <w:sz w:val="28"/>
        </w:rPr>
        <w:t>
      2. «Тұрғын үй көмегін тағайындау» мемлекеттік қызметі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 бойынша «Солтүстік Қазақстан облысы Мамлют ауданының жұмыспен қамту және әлеуметтік бағдарламалар бөлімі» мемлекеттік мекемесімен, сондай-ақ Солтүстік Қазақстан облысы бойынша «Халыққа қызмет көрсету орталығы» республикалық мемлекеттік кәсіпорынның филиалының Мамлют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(бұдан әрі – Агенттік) интернет-ресурсындағы «Мемлекеттік қызметтер» деген бөлімде, уәкілетті органның стенділерінде, Орталықтың стендтерінде, ресми ақпарат көздерінде орналасқан.</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83"/>
    <w:bookmarkStart w:name="z166" w:id="8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4"/>
    <w:bookmarkStart w:name="z167" w:id="85"/>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w:t>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85"/>
    <w:bookmarkStart w:name="z176" w:id="86"/>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86"/>
    <w:bookmarkStart w:name="z177" w:id="87"/>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87"/>
    <w:bookmarkStart w:name="z180" w:id="8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8"/>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Start w:name="z275" w:id="8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Гуденко көшесі, 19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2-15-64</w:t>
            </w:r>
          </w:p>
        </w:tc>
      </w:tr>
    </w:tbl>
    <w:bookmarkStart w:name="z276" w:id="9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30"/>
        <w:gridCol w:w="2819"/>
        <w:gridCol w:w="3009"/>
        <w:gridCol w:w="385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филиалының Мамлют ауданы бойынша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Сәбит Мұқанов көшесі, 11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2-27-49</w:t>
            </w:r>
          </w:p>
        </w:tc>
      </w:tr>
    </w:tbl>
    <w:bookmarkStart w:name="z277" w:id="9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1"/>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92"/>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93"/>
    <w:p>
      <w:pPr>
        <w:spacing w:after="0"/>
        <w:ind w:left="0"/>
        <w:jc w:val="left"/>
      </w:pPr>
      <w:r>
        <w:rPr>
          <w:rFonts w:ascii="Times New Roman"/>
          <w:b/>
          <w:i w:val="false"/>
          <w:color w:val="000000"/>
        </w:rPr>
        <w:t xml:space="preserve"> 
3-кесте. Пайдалану нұсқалары. Негізгі процесс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94"/>
    <w:p>
      <w:pPr>
        <w:spacing w:after="0"/>
        <w:ind w:left="0"/>
        <w:jc w:val="left"/>
      </w:pPr>
      <w:r>
        <w:rPr>
          <w:rFonts w:ascii="Times New Roman"/>
          <w:b/>
          <w:i w:val="false"/>
          <w:color w:val="000000"/>
        </w:rPr>
        <w:t xml:space="preserve"> 
4-кесте. Пайдалану нұсқалары. Баламалы процесс.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9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5"/>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829800" cy="5105400"/>
                    </a:xfrm>
                    <a:prstGeom prst="rect">
                      <a:avLst/>
                    </a:prstGeom>
                  </pic:spPr>
                </pic:pic>
              </a:graphicData>
            </a:graphic>
          </wp:inline>
        </w:drawing>
      </w:r>
    </w:p>
    <w:bookmarkStart w:name="z282" w:id="96"/>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96"/>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426700" cy="5753100"/>
                    </a:xfrm>
                    <a:prstGeom prst="rect">
                      <a:avLst/>
                    </a:prstGeom>
                  </pic:spPr>
                </pic:pic>
              </a:graphicData>
            </a:graphic>
          </wp:inline>
        </w:drawing>
      </w:r>
    </w:p>
    <w:bookmarkStart w:name="z184" w:id="9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501 қаулысымен бекітілді</w:t>
      </w:r>
    </w:p>
    <w:bookmarkEnd w:id="97"/>
    <w:bookmarkStart w:name="z185" w:id="9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98"/>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Мамлют аудандық әкімдігінің 25.12.2012 </w:t>
      </w:r>
      <w:r>
        <w:rPr>
          <w:rFonts w:ascii="Times New Roman"/>
          <w:b w:val="false"/>
          <w:i w:val="false"/>
          <w:color w:val="ff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Start w:name="z186" w:id="99"/>
    <w:p>
      <w:pPr>
        <w:spacing w:after="0"/>
        <w:ind w:left="0"/>
        <w:jc w:val="left"/>
      </w:pPr>
      <w:r>
        <w:rPr>
          <w:rFonts w:ascii="Times New Roman"/>
          <w:b/>
          <w:i w:val="false"/>
          <w:color w:val="000000"/>
        </w:rPr>
        <w:t xml:space="preserve"> 
1. Негізгі ұғымдар</w:t>
      </w:r>
    </w:p>
    <w:bookmarkEnd w:id="99"/>
    <w:p>
      <w:pPr>
        <w:spacing w:after="0"/>
        <w:ind w:left="0"/>
        <w:jc w:val="both"/>
      </w:pPr>
      <w:r>
        <w:rPr>
          <w:rFonts w:ascii="Times New Roman"/>
          <w:b w:val="false"/>
          <w:i w:val="false"/>
          <w:color w:val="000000"/>
          <w:sz w:val="28"/>
        </w:rPr>
        <w:t xml:space="preserve">      1. Осы «Өтініш берушінің (отбасының) атаулы әлеуметтік көмек алушыларға тиесілігін растайтын анықтама беру» регламентінде (әрі қарай - регламент) келесі ұғымдар пайдаланылады: </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xml:space="preserve">
      2) мемлекеттік қызметті алушы – мемлекеттік қызмет көрсетілетін мемлекеттік атаулы әлеуметтік көмек алушылар – жеке тұлғалар. </w:t>
      </w:r>
      <w:r>
        <w:br/>
      </w:r>
      <w:r>
        <w:rPr>
          <w:rFonts w:ascii="Times New Roman"/>
          <w:b w:val="false"/>
          <w:i w:val="false"/>
          <w:color w:val="000000"/>
          <w:sz w:val="28"/>
        </w:rPr>
        <w:t xml:space="preserve">
      3) уәкілетті орган – «Мамлют ауданының жұмыспен қамту және әлеуметтік бағдарламалар бөлімі» мемлекеттік мекемесі. </w:t>
      </w:r>
    </w:p>
    <w:bookmarkStart w:name="z187" w:id="100"/>
    <w:p>
      <w:pPr>
        <w:spacing w:after="0"/>
        <w:ind w:left="0"/>
        <w:jc w:val="left"/>
      </w:pPr>
      <w:r>
        <w:rPr>
          <w:rFonts w:ascii="Times New Roman"/>
          <w:b/>
          <w:i w:val="false"/>
          <w:color w:val="000000"/>
        </w:rPr>
        <w:t xml:space="preserve"> 
2. Жалпы ережелер</w:t>
      </w:r>
    </w:p>
    <w:bookmarkEnd w:id="100"/>
    <w:bookmarkStart w:name="z188" w:id="101"/>
    <w:p>
      <w:pPr>
        <w:spacing w:after="0"/>
        <w:ind w:left="0"/>
        <w:jc w:val="both"/>
      </w:pPr>
      <w:r>
        <w:rPr>
          <w:rFonts w:ascii="Times New Roman"/>
          <w:b w:val="false"/>
          <w:i w:val="false"/>
          <w:color w:val="000000"/>
          <w:sz w:val="28"/>
        </w:rPr>
        <w:t>      2. Мемлекеттік қызмет Солтүстік Қазақстан облысы Мамлют ауданы, Мамлютка қаласы, Гуденко көшесі, 19, телефон 8(715 41) 2-21-43 мекенжайында орналасқан «Мамлют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ауылдық (селолық) округтің әкіміне жүгінеді (әрі қарай – селолық округтің әкімі).</w:t>
      </w:r>
      <w:r>
        <w:br/>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 </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101"/>
    <w:bookmarkStart w:name="z194" w:id="10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2"/>
    <w:bookmarkStart w:name="z195" w:id="103"/>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мерзімдері: </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xml:space="preserve">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 </w:t>
      </w:r>
      <w:r>
        <w:br/>
      </w:r>
      <w:r>
        <w:rPr>
          <w:rFonts w:ascii="Times New Roman"/>
          <w:b w:val="false"/>
          <w:i w:val="false"/>
          <w:color w:val="000000"/>
          <w:sz w:val="28"/>
        </w:rPr>
        <w:t xml:space="preserve">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xml:space="preserve">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 </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 </w:t>
      </w:r>
      <w:r>
        <w:br/>
      </w:r>
      <w:r>
        <w:rPr>
          <w:rFonts w:ascii="Times New Roman"/>
          <w:b w:val="false"/>
          <w:i w:val="false"/>
          <w:color w:val="000000"/>
          <w:sz w:val="28"/>
        </w:rPr>
        <w:t>
</w:t>
      </w:r>
      <w:r>
        <w:rPr>
          <w:rFonts w:ascii="Times New Roman"/>
          <w:b w:val="false"/>
          <w:i w:val="false"/>
          <w:color w:val="000000"/>
          <w:sz w:val="28"/>
        </w:rPr>
        <w:t xml:space="preserve">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 </w:t>
      </w:r>
      <w:r>
        <w:br/>
      </w:r>
      <w:r>
        <w:rPr>
          <w:rFonts w:ascii="Times New Roman"/>
          <w:b w:val="false"/>
          <w:i w:val="false"/>
          <w:color w:val="000000"/>
          <w:sz w:val="28"/>
        </w:rPr>
        <w:t xml:space="preserve">
      Мемлекеттік қызметті ұсынуды тоқтату үшін негіздер жоқ. </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xml:space="preserve">
      Уәкілетті органда, селолық округтің әкімінде: </w:t>
      </w:r>
      <w:r>
        <w:br/>
      </w:r>
      <w:r>
        <w:rPr>
          <w:rFonts w:ascii="Times New Roman"/>
          <w:b w:val="false"/>
          <w:i w:val="false"/>
          <w:color w:val="000000"/>
          <w:sz w:val="28"/>
        </w:rPr>
        <w:t xml:space="preserve">
      1) мемлекеттік қызметті алушы уәкілетті органға немесе селолық округтің әкіміне өтініш береді; </w:t>
      </w:r>
      <w:r>
        <w:br/>
      </w:r>
      <w:r>
        <w:rPr>
          <w:rFonts w:ascii="Times New Roman"/>
          <w:b w:val="false"/>
          <w:i w:val="false"/>
          <w:color w:val="000000"/>
          <w:sz w:val="28"/>
        </w:rPr>
        <w:t>
      2) уәкілетті органның жауапты маманы немесе ауылдық (селолық) округ әкімінің аппараты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немесе селолық округтің әкіміне қарауға тапсырады; </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xml:space="preserve">
      5) уәкілетті органның басшысы немесе селолық округтің әкімі анықтамаға немесе бас тарту туралы дәлелді жауапқа қол қояды және жауапты маманға жібереді; </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журналға тіркейді және алушыға анықтама немесе бас тарту туралы дәлелді жауап береді.</w:t>
      </w:r>
    </w:p>
    <w:bookmarkEnd w:id="103"/>
    <w:bookmarkStart w:name="z204" w:id="104"/>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4"/>
    <w:bookmarkStart w:name="z205" w:id="10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5"/>
    <w:bookmarkStart w:name="z208" w:id="10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6"/>
    <w:bookmarkStart w:name="z209" w:id="107"/>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07"/>
    <w:bookmarkStart w:name="z211" w:id="10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8"/>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20___ жылғы ____ тоқсанда мен шын мәнінде мемлекеттік атаулы әлеуметтік көмек алушы болып табылатындығым туралы анықтама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212" w:id="10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9"/>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округтің әкімі) __________________________</w:t>
      </w:r>
    </w:p>
    <w:bookmarkStart w:name="z213" w:id="11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052"/>
        <w:gridCol w:w="267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 басшысының немесе селолық округ әкімінің қарауына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4070"/>
        <w:gridCol w:w="4563"/>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4" w:id="111"/>
    <w:p>
      <w:pPr>
        <w:spacing w:after="0"/>
        <w:ind w:left="0"/>
        <w:jc w:val="left"/>
      </w:pPr>
      <w:r>
        <w:rPr>
          <w:rFonts w:ascii="Times New Roman"/>
          <w:b/>
          <w:i w:val="false"/>
          <w:color w:val="000000"/>
        </w:rPr>
        <w:t xml:space="preserve"> 
2-кесте. Пайдалану нұсқалары. Негізгі процесс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тіркеуді, кіріс нөмірін береді және уәкілетті орган басшысына немесе селолық округ әкімінің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алушыға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және уәкілетті органның немесе ауылдық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12"/>
    <w:p>
      <w:pPr>
        <w:spacing w:after="0"/>
        <w:ind w:left="0"/>
        <w:jc w:val="left"/>
      </w:pPr>
      <w:r>
        <w:rPr>
          <w:rFonts w:ascii="Times New Roman"/>
          <w:b/>
          <w:i w:val="false"/>
          <w:color w:val="000000"/>
        </w:rPr>
        <w:t xml:space="preserve"> 
3-кесте. Пайдалану нұсқалары. Баламалы процесс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тіркейді, өтінішке кіріс нөмірін береді және уәкілетті орган басшысының немесе селолық округ әкімінің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13"/>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3"/>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43800" cy="8013700"/>
                    </a:xfrm>
                    <a:prstGeom prst="rect">
                      <a:avLst/>
                    </a:prstGeom>
                  </pic:spPr>
                </pic:pic>
              </a:graphicData>
            </a:graphic>
          </wp:inline>
        </w:drawing>
      </w:r>
    </w:p>
    <w:bookmarkStart w:name="z217" w:id="11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501 қаулысымен бекітілді</w:t>
      </w:r>
    </w:p>
    <w:bookmarkEnd w:id="114"/>
    <w:bookmarkStart w:name="z218" w:id="115"/>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115"/>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Мамлют аудандық әкімдігінің 25.12.2012 </w:t>
      </w:r>
      <w:r>
        <w:rPr>
          <w:rFonts w:ascii="Times New Roman"/>
          <w:b w:val="false"/>
          <w:i w:val="false"/>
          <w:color w:val="ff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Start w:name="z219" w:id="116"/>
    <w:p>
      <w:pPr>
        <w:spacing w:after="0"/>
        <w:ind w:left="0"/>
        <w:jc w:val="left"/>
      </w:pPr>
      <w:r>
        <w:rPr>
          <w:rFonts w:ascii="Times New Roman"/>
          <w:b/>
          <w:i w:val="false"/>
          <w:color w:val="000000"/>
        </w:rPr>
        <w:t xml:space="preserve"> 
1. Негізгі ұғымдар</w:t>
      </w:r>
    </w:p>
    <w:bookmarkEnd w:id="116"/>
    <w:p>
      <w:pPr>
        <w:spacing w:after="0"/>
        <w:ind w:left="0"/>
        <w:jc w:val="both"/>
      </w:pPr>
      <w:r>
        <w:rPr>
          <w:rFonts w:ascii="Times New Roman"/>
          <w:b w:val="false"/>
          <w:i w:val="false"/>
          <w:color w:val="000000"/>
          <w:sz w:val="28"/>
        </w:rPr>
        <w:t xml:space="preserve">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 </w:t>
      </w:r>
      <w:r>
        <w:br/>
      </w:r>
      <w:r>
        <w:rPr>
          <w:rFonts w:ascii="Times New Roman"/>
          <w:b w:val="false"/>
          <w:i w:val="false"/>
          <w:color w:val="000000"/>
          <w:sz w:val="28"/>
        </w:rPr>
        <w:t xml:space="preserve">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 </w:t>
      </w:r>
      <w:r>
        <w:br/>
      </w:r>
      <w:r>
        <w:rPr>
          <w:rFonts w:ascii="Times New Roman"/>
          <w:b w:val="false"/>
          <w:i w:val="false"/>
          <w:color w:val="000000"/>
          <w:sz w:val="28"/>
        </w:rPr>
        <w:t xml:space="preserve">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 </w:t>
      </w:r>
      <w:r>
        <w:br/>
      </w:r>
      <w:r>
        <w:rPr>
          <w:rFonts w:ascii="Times New Roman"/>
          <w:b w:val="false"/>
          <w:i w:val="false"/>
          <w:color w:val="000000"/>
          <w:sz w:val="28"/>
        </w:rPr>
        <w:t>
      3) уәкілетті орган – «Мамлют ауданының жұмыспен қамту және әлеуметтік бағдарламалар бөлімі» мемлекеттік мекемесі.</w:t>
      </w:r>
    </w:p>
    <w:bookmarkStart w:name="z220" w:id="117"/>
    <w:p>
      <w:pPr>
        <w:spacing w:after="0"/>
        <w:ind w:left="0"/>
        <w:jc w:val="left"/>
      </w:pPr>
      <w:r>
        <w:rPr>
          <w:rFonts w:ascii="Times New Roman"/>
          <w:b/>
          <w:i w:val="false"/>
          <w:color w:val="000000"/>
        </w:rPr>
        <w:t xml:space="preserve"> 
2. Жалпы ережелер</w:t>
      </w:r>
    </w:p>
    <w:bookmarkEnd w:id="117"/>
    <w:bookmarkStart w:name="z221" w:id="118"/>
    <w:p>
      <w:pPr>
        <w:spacing w:after="0"/>
        <w:ind w:left="0"/>
        <w:jc w:val="both"/>
      </w:pPr>
      <w:r>
        <w:rPr>
          <w:rFonts w:ascii="Times New Roman"/>
          <w:b w:val="false"/>
          <w:i w:val="false"/>
          <w:color w:val="000000"/>
          <w:sz w:val="28"/>
        </w:rPr>
        <w:t>
      2. Мемлекеттік қызмет Солтүстік Қазақстан облысы Мамлют ауданы, Мамлютка қаласы, Гуденко көшесі, 19, телефон 8(715 41) 2-21-43 мекенжайында орналасқан «Мамлют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санитарлық-эпидемиологиялық нормаларға, ғимараттың қауіпсіздік талаптарына сәйкес келеді, күзет дабылымен жасақталған, бөлме режимі – еркін.</w:t>
      </w:r>
    </w:p>
    <w:bookmarkEnd w:id="118"/>
    <w:bookmarkStart w:name="z229" w:id="11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9"/>
    <w:bookmarkStart w:name="z230" w:id="12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xml:space="preserve">
      5) кәсіби біліктілікті куәландыратын құжат (болғанда), ал, алғаш жұмыс іздеген, бірақ та кәсібі (мамандығы) жоқ тұлғаларға – білімі туралы құжат. </w:t>
      </w:r>
      <w:r>
        <w:br/>
      </w:r>
      <w:r>
        <w:rPr>
          <w:rFonts w:ascii="Times New Roman"/>
          <w:b w:val="false"/>
          <w:i w:val="false"/>
          <w:color w:val="000000"/>
          <w:sz w:val="28"/>
        </w:rPr>
        <w:t xml:space="preserve">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 </w:t>
      </w:r>
      <w:r>
        <w:br/>
      </w:r>
      <w:r>
        <w:rPr>
          <w:rFonts w:ascii="Times New Roman"/>
          <w:b w:val="false"/>
          <w:i w:val="false"/>
          <w:color w:val="000000"/>
          <w:sz w:val="28"/>
        </w:rPr>
        <w:t xml:space="preserve">
      Оралмандар оралман куәлігін ұсынады. </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xml:space="preserve">
      13. Уәкілетті органға жүгінгенде барлық қажетті құжаттар тіркеуді іске асыратын уәкілетті органның қызметкеріне тапсырылады. </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 </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мемлекеттік қызметті алушыға Жолдама немесе бас тарту туралы дәлелді жауап береді.</w:t>
      </w:r>
    </w:p>
    <w:bookmarkEnd w:id="120"/>
    <w:bookmarkStart w:name="z235" w:id="12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21"/>
    <w:bookmarkStart w:name="z236" w:id="122"/>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22"/>
    <w:bookmarkStart w:name="z239" w:id="12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3"/>
    <w:bookmarkStart w:name="z240" w:id="12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мемлекеттік қызметті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24"/>
    <w:bookmarkStart w:name="z242" w:id="12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1-қосымша</w:t>
      </w:r>
    </w:p>
    <w:bookmarkEnd w:id="12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801"/>
        <w:gridCol w:w="2966"/>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қарауына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190"/>
        <w:gridCol w:w="5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26"/>
    <w:p>
      <w:pPr>
        <w:spacing w:after="0"/>
        <w:ind w:left="0"/>
        <w:jc w:val="left"/>
      </w:pPr>
      <w:r>
        <w:rPr>
          <w:rFonts w:ascii="Times New Roman"/>
          <w:b/>
          <w:i w:val="false"/>
          <w:color w:val="000000"/>
        </w:rPr>
        <w:t xml:space="preserve"> 
2-кесте. Пайдалану нұсқалары. Негізгі процесс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 үшін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мемлекеттік қызметті алушыға жолдама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27"/>
    <w:p>
      <w:pPr>
        <w:spacing w:after="0"/>
        <w:ind w:left="0"/>
        <w:jc w:val="left"/>
      </w:pPr>
      <w:r>
        <w:rPr>
          <w:rFonts w:ascii="Times New Roman"/>
          <w:b/>
          <w:i w:val="false"/>
          <w:color w:val="000000"/>
        </w:rPr>
        <w:t xml:space="preserve"> 
3-кесте. Пайдалану нұсқалары. Баламалы процесс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басшысына қарауға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орындау үшін құжаттарды бас маманға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қол қою үшін уәкілетті органның басшысына жолдайды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мемлекеттік қызметті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2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2-қосымша</w:t>
      </w:r>
    </w:p>
    <w:bookmarkEnd w:id="12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975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75600" cy="7531100"/>
                    </a:xfrm>
                    <a:prstGeom prst="rect">
                      <a:avLst/>
                    </a:prstGeom>
                  </pic:spPr>
                </pic:pic>
              </a:graphicData>
            </a:graphic>
          </wp:inline>
        </w:drawing>
      </w:r>
    </w:p>
    <w:bookmarkStart w:name="z246" w:id="12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501 қаулысымен бекітілді</w:t>
      </w:r>
    </w:p>
    <w:bookmarkEnd w:id="129"/>
    <w:bookmarkStart w:name="z247" w:id="130"/>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130"/>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Мамлют аудандық әкімдігінің 25.12.2012 </w:t>
      </w:r>
      <w:r>
        <w:rPr>
          <w:rFonts w:ascii="Times New Roman"/>
          <w:b w:val="false"/>
          <w:i w:val="false"/>
          <w:color w:val="ff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Start w:name="z248" w:id="131"/>
    <w:p>
      <w:pPr>
        <w:spacing w:after="0"/>
        <w:ind w:left="0"/>
        <w:jc w:val="left"/>
      </w:pPr>
      <w:r>
        <w:rPr>
          <w:rFonts w:ascii="Times New Roman"/>
          <w:b/>
          <w:i w:val="false"/>
          <w:color w:val="000000"/>
        </w:rPr>
        <w:t xml:space="preserve"> 
1. Негізгі ұғымдар</w:t>
      </w:r>
    </w:p>
    <w:bookmarkEnd w:id="131"/>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«Мамлют ауданының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Start w:name="z249" w:id="132"/>
    <w:p>
      <w:pPr>
        <w:spacing w:after="0"/>
        <w:ind w:left="0"/>
        <w:jc w:val="left"/>
      </w:pPr>
      <w:r>
        <w:rPr>
          <w:rFonts w:ascii="Times New Roman"/>
          <w:b/>
          <w:i w:val="false"/>
          <w:color w:val="000000"/>
        </w:rPr>
        <w:t xml:space="preserve"> 
2. Жалпы ережелер</w:t>
      </w:r>
    </w:p>
    <w:bookmarkEnd w:id="132"/>
    <w:bookmarkStart w:name="z250" w:id="133"/>
    <w:p>
      <w:pPr>
        <w:spacing w:after="0"/>
        <w:ind w:left="0"/>
        <w:jc w:val="both"/>
      </w:pPr>
      <w:r>
        <w:rPr>
          <w:rFonts w:ascii="Times New Roman"/>
          <w:b w:val="false"/>
          <w:i w:val="false"/>
          <w:color w:val="000000"/>
          <w:sz w:val="28"/>
        </w:rPr>
        <w:t>
      2. Мемлекеттік қызмет Солтүстік Қазақстан облысы Мамлют ауданы, Мамлютка қаласы, Гуденко көшесі, 19, телефон 8(715 41) 2-21-43 мекенжайында орналасқан «Мамлют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қаулысына</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133"/>
    <w:bookmarkStart w:name="z256" w:id="13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4"/>
    <w:bookmarkStart w:name="z257" w:id="135"/>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135"/>
    <w:bookmarkStart w:name="z265" w:id="136"/>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36"/>
    <w:bookmarkStart w:name="z266" w:id="137"/>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37"/>
    <w:bookmarkStart w:name="z268" w:id="13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8"/>
    <w:bookmarkStart w:name="z269" w:id="139"/>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39"/>
    <w:bookmarkStart w:name="z271" w:id="14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4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141"/>
    <w:p>
      <w:pPr>
        <w:spacing w:after="0"/>
        <w:ind w:left="0"/>
        <w:jc w:val="left"/>
      </w:pPr>
      <w:r>
        <w:rPr>
          <w:rFonts w:ascii="Times New Roman"/>
          <w:b/>
          <w:i w:val="false"/>
          <w:color w:val="000000"/>
        </w:rPr>
        <w:t xml:space="preserve"> 
2-кесте. Пайдалану нұсқалары. Негізгі процесс</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273" w:id="142"/>
    <w:p>
      <w:pPr>
        <w:spacing w:after="0"/>
        <w:ind w:left="0"/>
        <w:jc w:val="left"/>
      </w:pPr>
      <w:r>
        <w:rPr>
          <w:rFonts w:ascii="Times New Roman"/>
          <w:b/>
          <w:i w:val="false"/>
          <w:color w:val="000000"/>
        </w:rPr>
        <w:t xml:space="preserve"> 
3-кесте. Пайдалану нұсқалары. Баламалы процесс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274" w:id="14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3"/>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864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64600" cy="922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