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91ea" w14:textId="f4d9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ауданының кейбір мемлекеттік мекемелерінің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29 тамыздағы N 340 қаулысы. Солтүстік Қазақстан облысының Әділет департаментінде 2012 жылғы 10 қыркүйекте N 1836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Мамлют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Кіріспе жаңа редакцияда</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Солтүстік Қазақстан облысы Мамлют аудандық әкімдігінің 2013.01.25 </w:t>
      </w:r>
      <w:r>
        <w:rPr>
          <w:rFonts w:ascii="Times New Roman"/>
          <w:b w:val="false"/>
          <w:i w:val="false"/>
          <w:color w:val="000000"/>
          <w:sz w:val="28"/>
        </w:rPr>
        <w:t>N 15</w:t>
      </w:r>
      <w:r>
        <w:rPr>
          <w:rFonts w:ascii="Times New Roman"/>
          <w:b w:val="false"/>
          <w:i w:val="false"/>
          <w:color w:val="ff0000"/>
          <w:sz w:val="28"/>
        </w:rPr>
        <w:t xml:space="preserve">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«Ветеринариялық анықтама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«Жануарға ветеринариялық паспорт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Ескерту. 1-тармақ жаңа редакцияда</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Солтүстік Қазақстан облысы Мамлют аудандық әкімдігінің 2013.01.25 </w:t>
      </w:r>
      <w:r>
        <w:rPr>
          <w:rFonts w:ascii="Times New Roman"/>
          <w:b w:val="false"/>
          <w:i w:val="false"/>
          <w:color w:val="000000"/>
          <w:sz w:val="28"/>
        </w:rPr>
        <w:t>N 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М.М.Гаджиевке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Қалиев</w:t>
      </w:r>
    </w:p>
    <w:bookmarkStart w:name="z7" w:id="2"/>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29 тамыздағы № 340</w:t>
      </w:r>
      <w:r>
        <w:br/>
      </w:r>
      <w:r>
        <w:rPr>
          <w:rFonts w:ascii="Times New Roman"/>
          <w:b w:val="false"/>
          <w:i w:val="false"/>
          <w:color w:val="000000"/>
          <w:sz w:val="28"/>
        </w:rPr>
        <w:t>
қаулысымен бекiтiлдi</w:t>
      </w:r>
    </w:p>
    <w:bookmarkEnd w:id="2"/>
    <w:p>
      <w:pPr>
        <w:spacing w:after="0"/>
        <w:ind w:left="0"/>
        <w:jc w:val="left"/>
      </w:pPr>
      <w:r>
        <w:rPr>
          <w:rFonts w:ascii="Times New Roman"/>
          <w:b/>
          <w:i w:val="false"/>
          <w:color w:val="000000"/>
        </w:rPr>
        <w:t xml:space="preserve"> «Ветеринариялық анықтама беру» мемлекеттiк қызмет регламентi</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«Ветеринариялық анықтама беру» мемлекеттiк қызметiн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ветеринария саласында қызмет ететін жергілікті атқарушы органның (бұдан әрі ЖАО) Мамлютка қаласы ауылдық (селолық) округ әкiмдерi аппараттарының ветеринарлық дәрiгерi (бұдан әрi - ветдәрігер)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үлгісі: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10-1-бабы </w:t>
      </w:r>
      <w:r>
        <w:rPr>
          <w:rFonts w:ascii="Times New Roman"/>
          <w:b w:val="false"/>
          <w:i w:val="false"/>
          <w:color w:val="000000"/>
          <w:sz w:val="28"/>
        </w:rPr>
        <w:t>13)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2)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қызметтi көрсету стандарты, ЖАО-ның Интернет-ресурсында, сондай-ақ осы регламенттiң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ветеринарлық анықтаманы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
      8. Мемлекеттiк қызмет ақылы жүзеге асырылады (ветеринарлық анықтаманың бланкiсiн беру). </w:t>
      </w:r>
      <w:r>
        <w:br/>
      </w:r>
      <w:r>
        <w:rPr>
          <w:rFonts w:ascii="Times New Roman"/>
          <w:b w:val="false"/>
          <w:i w:val="false"/>
          <w:color w:val="000000"/>
          <w:sz w:val="28"/>
        </w:rPr>
        <w:t>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4"/>
    <w:bookmarkStart w:name="z17" w:id="5"/>
    <w:p>
      <w:pPr>
        <w:spacing w:after="0"/>
        <w:ind w:left="0"/>
        <w:jc w:val="left"/>
      </w:pPr>
      <w:r>
        <w:rPr>
          <w:rFonts w:ascii="Times New Roman"/>
          <w:b/>
          <w:i w:val="false"/>
          <w:color w:val="000000"/>
        </w:rPr>
        <w:t xml:space="preserve"> 
2. Мемлекеттiк қызмет көрсету тәртiбi</w:t>
      </w:r>
    </w:p>
    <w:bookmarkEnd w:id="5"/>
    <w:bookmarkStart w:name="z18" w:id="6"/>
    <w:p>
      <w:pPr>
        <w:spacing w:after="0"/>
        <w:ind w:left="0"/>
        <w:jc w:val="both"/>
      </w:pPr>
      <w:r>
        <w:rPr>
          <w:rFonts w:ascii="Times New Roman"/>
          <w:b w:val="false"/>
          <w:i w:val="false"/>
          <w:color w:val="000000"/>
          <w:sz w:val="28"/>
        </w:rPr>
        <w:t>      10. Мемлекеттiк қызметтi алу үшін тұтынушы келесі құжаттарды ұсынады:</w:t>
      </w:r>
      <w:r>
        <w:br/>
      </w:r>
      <w:r>
        <w:rPr>
          <w:rFonts w:ascii="Times New Roman"/>
          <w:b w:val="false"/>
          <w:i w:val="false"/>
          <w:color w:val="000000"/>
          <w:sz w:val="28"/>
        </w:rPr>
        <w:t>
      1) жануарға ветеринарлық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ветеринарлық анықтама бланкi құнын төлеуiн растайтын құжат.</w:t>
      </w:r>
      <w:r>
        <w:br/>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 бойынша ЖАО-ның ветдәрiгерiне ветеринарлық паспортты, бланкi құнын төлеуiн растайтын құжат ұсынады.</w:t>
      </w:r>
      <w:r>
        <w:br/>
      </w:r>
      <w:r>
        <w:rPr>
          <w:rFonts w:ascii="Times New Roman"/>
          <w:b w:val="false"/>
          <w:i w:val="false"/>
          <w:color w:val="000000"/>
          <w:sz w:val="28"/>
        </w:rPr>
        <w:t>
</w:t>
      </w:r>
      <w:r>
        <w:rPr>
          <w:rFonts w:ascii="Times New Roman"/>
          <w:b w:val="false"/>
          <w:i w:val="false"/>
          <w:color w:val="000000"/>
          <w:sz w:val="28"/>
        </w:rPr>
        <w:t>
      13. Мемлекеттiк қызмет тұтынушысының өтiнiшi ветдәрігерімен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w:t>
      </w:r>
      <w:r>
        <w:rPr>
          <w:rFonts w:ascii="Times New Roman"/>
          <w:b w:val="false"/>
          <w:i w:val="false"/>
          <w:color w:val="000000"/>
          <w:sz w:val="28"/>
        </w:rPr>
        <w:t>
      14. Ветеринарлық анықтама тұтынушыға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ветеринарлық - санитарлық талаптарға және қауiпсiздiк талаптарына сәйкессiздiгi негiз болып табылады.</w:t>
      </w:r>
      <w:r>
        <w:br/>
      </w:r>
      <w:r>
        <w:rPr>
          <w:rFonts w:ascii="Times New Roman"/>
          <w:b w:val="false"/>
          <w:i w:val="false"/>
          <w:color w:val="000000"/>
          <w:sz w:val="28"/>
        </w:rPr>
        <w:t>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xml:space="preserve">
      1) Тұтынушы ЖАО ветеринарлық анықтама алу үшін жүгінеді; </w:t>
      </w:r>
      <w:r>
        <w:br/>
      </w:r>
      <w:r>
        <w:rPr>
          <w:rFonts w:ascii="Times New Roman"/>
          <w:b w:val="false"/>
          <w:i w:val="false"/>
          <w:color w:val="000000"/>
          <w:sz w:val="28"/>
        </w:rPr>
        <w:t xml:space="preserve">
      2) ЖАО ветдәрігері қажетті құжаттарды қабылдайды; </w:t>
      </w:r>
      <w:r>
        <w:br/>
      </w:r>
      <w:r>
        <w:rPr>
          <w:rFonts w:ascii="Times New Roman"/>
          <w:b w:val="false"/>
          <w:i w:val="false"/>
          <w:color w:val="000000"/>
          <w:sz w:val="28"/>
        </w:rPr>
        <w:t>
      3) ЖАО ветдәрігері ветеринарлық анықтама толтырады, мөр басады немесе мемлекеттік қызметті көрсетуден бас тарту бойынша дәлелді жауап даярлайды, өтінішті журналға тіркейді, ветеринарлық анықтамаға қол қояды немесе мемлекеттік қызметті көрсетуден бас тарту бойынша дәлелді жауап даярлайды;</w:t>
      </w:r>
      <w:r>
        <w:br/>
      </w:r>
      <w:r>
        <w:rPr>
          <w:rFonts w:ascii="Times New Roman"/>
          <w:b w:val="false"/>
          <w:i w:val="false"/>
          <w:color w:val="000000"/>
          <w:sz w:val="28"/>
        </w:rPr>
        <w:t>
      4) Ветеринарлық дәрігер тұтынушыға ветеринарлық анықтама немесе мемлекеттік қызмет көрсетуден бас тарту бойынша дәлелді жауап береді.</w:t>
      </w:r>
    </w:p>
    <w:bookmarkEnd w:id="6"/>
    <w:bookmarkStart w:name="z23" w:id="7"/>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7"/>
    <w:bookmarkStart w:name="z24" w:id="8"/>
    <w:p>
      <w:pPr>
        <w:spacing w:after="0"/>
        <w:ind w:left="0"/>
        <w:jc w:val="both"/>
      </w:pPr>
      <w:r>
        <w:rPr>
          <w:rFonts w:ascii="Times New Roman"/>
          <w:b w:val="false"/>
          <w:i w:val="false"/>
          <w:color w:val="000000"/>
          <w:sz w:val="28"/>
        </w:rPr>
        <w:t>      16. Мемлекеттiк қызметтi көрсету үдерiсiне келесi құрылымдық- 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17.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
    <w:bookmarkStart w:name="z26" w:id="9"/>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9"/>
    <w:bookmarkStart w:name="z27" w:id="10"/>
    <w:p>
      <w:pPr>
        <w:spacing w:after="0"/>
        <w:ind w:left="0"/>
        <w:jc w:val="both"/>
      </w:pPr>
      <w:r>
        <w:rPr>
          <w:rFonts w:ascii="Times New Roman"/>
          <w:b w:val="false"/>
          <w:i w:val="false"/>
          <w:color w:val="000000"/>
          <w:sz w:val="28"/>
        </w:rPr>
        <w:t>      19. Мемлекеттік қызмет көрсетуге жауапты тұлғалар мемлекеттік қызмет көрсету процесіне қатысатын ЖАО ветеринарлық дәрігер болып табылады (бұдан әрі – лауазымды тұлға).</w:t>
      </w:r>
      <w:r>
        <w:br/>
      </w:r>
      <w:r>
        <w:rPr>
          <w:rFonts w:ascii="Times New Roman"/>
          <w:b w:val="false"/>
          <w:i w:val="false"/>
          <w:color w:val="000000"/>
          <w:sz w:val="28"/>
        </w:rPr>
        <w:t>
      Мемлекеттік қызмет көрсету барысында лауазымды тұлға мемлекеттік қызметтің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белгіленген мерзімде іске асыруына жауапты.</w:t>
      </w:r>
    </w:p>
    <w:bookmarkEnd w:id="10"/>
    <w:bookmarkStart w:name="z28" w:id="11"/>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«Ветеринариялық анықтама беру» мемлекеттiк қызмет көрсететiн мемлекеттiк мекемелердiң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4224"/>
        <w:gridCol w:w="4145"/>
        <w:gridCol w:w="3621"/>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 жайы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Андреев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Андреевка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2-31-14</w:t>
            </w:r>
          </w:p>
          <w:p>
            <w:pPr>
              <w:spacing w:after="20"/>
              <w:ind w:left="20"/>
              <w:jc w:val="both"/>
            </w:pPr>
            <w:r>
              <w:rPr>
                <w:rFonts w:ascii="Times New Roman"/>
                <w:b w:val="false"/>
                <w:i w:val="false"/>
                <w:color w:val="000000"/>
                <w:sz w:val="20"/>
              </w:rPr>
              <w:t>факс 2-31-14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Белое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Белое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25-1-41</w:t>
            </w:r>
          </w:p>
          <w:p>
            <w:pPr>
              <w:spacing w:after="20"/>
              <w:ind w:left="20"/>
              <w:jc w:val="both"/>
            </w:pPr>
            <w:r>
              <w:rPr>
                <w:rFonts w:ascii="Times New Roman"/>
                <w:b w:val="false"/>
                <w:i w:val="false"/>
                <w:color w:val="000000"/>
                <w:sz w:val="20"/>
              </w:rPr>
              <w:t>факс 25-1-41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Воскресенов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Воскресеновка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23-4-24</w:t>
            </w:r>
          </w:p>
          <w:p>
            <w:pPr>
              <w:spacing w:after="20"/>
              <w:ind w:left="20"/>
              <w:jc w:val="both"/>
            </w:pPr>
            <w:r>
              <w:rPr>
                <w:rFonts w:ascii="Times New Roman"/>
                <w:b w:val="false"/>
                <w:i w:val="false"/>
                <w:color w:val="000000"/>
                <w:sz w:val="20"/>
              </w:rPr>
              <w:t>факс 23-4-24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Дубровное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Дубровное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25-6-37</w:t>
            </w:r>
          </w:p>
          <w:p>
            <w:pPr>
              <w:spacing w:after="20"/>
              <w:ind w:left="20"/>
              <w:jc w:val="both"/>
            </w:pPr>
            <w:r>
              <w:rPr>
                <w:rFonts w:ascii="Times New Roman"/>
                <w:b w:val="false"/>
                <w:i w:val="false"/>
                <w:color w:val="000000"/>
                <w:sz w:val="20"/>
              </w:rPr>
              <w:t>факс 25-6-37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Қызыләскер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Қызыләскер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5-17-79</w:t>
            </w:r>
          </w:p>
          <w:p>
            <w:pPr>
              <w:spacing w:after="20"/>
              <w:ind w:left="20"/>
              <w:jc w:val="both"/>
            </w:pPr>
            <w:r>
              <w:rPr>
                <w:rFonts w:ascii="Times New Roman"/>
                <w:b w:val="false"/>
                <w:i w:val="false"/>
                <w:color w:val="000000"/>
                <w:sz w:val="20"/>
              </w:rPr>
              <w:t>факс 5-17-79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Краснознамен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Краснознамен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29-4-41</w:t>
            </w:r>
          </w:p>
          <w:p>
            <w:pPr>
              <w:spacing w:after="20"/>
              <w:ind w:left="20"/>
              <w:jc w:val="both"/>
            </w:pPr>
            <w:r>
              <w:rPr>
                <w:rFonts w:ascii="Times New Roman"/>
                <w:b w:val="false"/>
                <w:i w:val="false"/>
                <w:color w:val="000000"/>
                <w:sz w:val="20"/>
              </w:rPr>
              <w:t>факс 29-4-41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Леденев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Леденев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29-4-41</w:t>
            </w:r>
          </w:p>
          <w:p>
            <w:pPr>
              <w:spacing w:after="20"/>
              <w:ind w:left="20"/>
              <w:jc w:val="both"/>
            </w:pPr>
            <w:r>
              <w:rPr>
                <w:rFonts w:ascii="Times New Roman"/>
                <w:b w:val="false"/>
                <w:i w:val="false"/>
                <w:color w:val="000000"/>
                <w:sz w:val="20"/>
              </w:rPr>
              <w:t>факс 29-4-41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Ленин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Ленин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5-16-78</w:t>
            </w:r>
          </w:p>
          <w:p>
            <w:pPr>
              <w:spacing w:after="20"/>
              <w:ind w:left="20"/>
              <w:jc w:val="both"/>
            </w:pPr>
            <w:r>
              <w:rPr>
                <w:rFonts w:ascii="Times New Roman"/>
                <w:b w:val="false"/>
                <w:i w:val="false"/>
                <w:color w:val="000000"/>
                <w:sz w:val="20"/>
              </w:rPr>
              <w:t>факс 5-16-78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Новомихайлов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Новомихайловка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8(71541)27-1-66</w:t>
            </w:r>
          </w:p>
          <w:p>
            <w:pPr>
              <w:spacing w:after="20"/>
              <w:ind w:left="20"/>
              <w:jc w:val="both"/>
            </w:pPr>
            <w:r>
              <w:rPr>
                <w:rFonts w:ascii="Times New Roman"/>
                <w:b w:val="false"/>
                <w:i w:val="false"/>
                <w:color w:val="000000"/>
                <w:sz w:val="20"/>
              </w:rPr>
              <w:t>факс 27-1-66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Пригород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Покровка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24-1-49</w:t>
            </w:r>
          </w:p>
          <w:p>
            <w:pPr>
              <w:spacing w:after="20"/>
              <w:ind w:left="20"/>
              <w:jc w:val="both"/>
            </w:pPr>
            <w:r>
              <w:rPr>
                <w:rFonts w:ascii="Times New Roman"/>
                <w:b w:val="false"/>
                <w:i w:val="false"/>
                <w:color w:val="000000"/>
                <w:sz w:val="20"/>
              </w:rPr>
              <w:t>факс 24-1-49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Становое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Афонькино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2-44-33</w:t>
            </w:r>
          </w:p>
          <w:p>
            <w:pPr>
              <w:spacing w:after="20"/>
              <w:ind w:left="20"/>
              <w:jc w:val="both"/>
            </w:pPr>
            <w:r>
              <w:rPr>
                <w:rFonts w:ascii="Times New Roman"/>
                <w:b w:val="false"/>
                <w:i w:val="false"/>
                <w:color w:val="000000"/>
                <w:sz w:val="20"/>
              </w:rPr>
              <w:t>факс 2-44-33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Мамлютка қаласы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Мамлютка қаласы А.Құнанбаев көшесі 10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2-11-03</w:t>
            </w:r>
          </w:p>
          <w:p>
            <w:pPr>
              <w:spacing w:after="20"/>
              <w:ind w:left="20"/>
              <w:jc w:val="both"/>
            </w:pPr>
            <w:r>
              <w:rPr>
                <w:rFonts w:ascii="Times New Roman"/>
                <w:b w:val="false"/>
                <w:i w:val="false"/>
                <w:color w:val="000000"/>
                <w:sz w:val="20"/>
              </w:rPr>
              <w:t>факс 2-11-03</w:t>
            </w:r>
          </w:p>
        </w:tc>
      </w:tr>
    </w:tbl>
    <w:bookmarkStart w:name="z29" w:id="12"/>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Құрылымдық–функционалдық бірліктерінің әрекеттеріне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946"/>
        <w:gridCol w:w="4237"/>
        <w:gridCol w:w="5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w:t>
            </w:r>
            <w:r>
              <w:br/>
            </w:r>
            <w:r>
              <w:rPr>
                <w:rFonts w:ascii="Times New Roman"/>
                <w:b w:val="false"/>
                <w:i w:val="false"/>
                <w:color w:val="000000"/>
                <w:sz w:val="20"/>
              </w:rPr>
              <w:t>
(үдерiстiң,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анықтаманы толтырады не мемлекеттiк қызметтi ұсынудан бас тарту туралы дәлелдi жауап дайындайды, дайын құжаттарға қол қояды және тұтынушыға бередi</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Аяқталуүлгісі (мәлiметтер,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өкiмдiк шешiмi)</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журналға тiркеу</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 не мемлекеттiк қызметтi ұсынудан бас тарту туралы дәлелдi жауап</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минуттан аспайды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3"/>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05400"/>
                    </a:xfrm>
                    <a:prstGeom prst="rect">
                      <a:avLst/>
                    </a:prstGeom>
                  </pic:spPr>
                </pic:pic>
              </a:graphicData>
            </a:graphic>
          </wp:inline>
        </w:drawing>
      </w:r>
    </w:p>
    <w:bookmarkStart w:name="z31" w:id="14"/>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29 тамыздағы № 340</w:t>
      </w:r>
      <w:r>
        <w:br/>
      </w:r>
      <w:r>
        <w:rPr>
          <w:rFonts w:ascii="Times New Roman"/>
          <w:b w:val="false"/>
          <w:i w:val="false"/>
          <w:color w:val="000000"/>
          <w:sz w:val="28"/>
        </w:rPr>
        <w:t>
қаулысымен бекiтiлдi</w:t>
      </w:r>
    </w:p>
    <w:bookmarkEnd w:id="14"/>
    <w:p>
      <w:pPr>
        <w:spacing w:after="0"/>
        <w:ind w:left="0"/>
        <w:jc w:val="left"/>
      </w:pPr>
      <w:r>
        <w:rPr>
          <w:rFonts w:ascii="Times New Roman"/>
          <w:b/>
          <w:i w:val="false"/>
          <w:color w:val="000000"/>
        </w:rPr>
        <w:t xml:space="preserve"> «Жануарға ветеринариялық паспорт беру» мемлекеттiк қызмет регламенті</w:t>
      </w:r>
    </w:p>
    <w:bookmarkStart w:name="z32" w:id="15"/>
    <w:p>
      <w:pPr>
        <w:spacing w:after="0"/>
        <w:ind w:left="0"/>
        <w:jc w:val="left"/>
      </w:pPr>
      <w:r>
        <w:rPr>
          <w:rFonts w:ascii="Times New Roman"/>
          <w:b/>
          <w:i w:val="false"/>
          <w:color w:val="000000"/>
        </w:rPr>
        <w:t xml:space="preserve"> 
1. Жалпы ережелер</w:t>
      </w:r>
    </w:p>
    <w:bookmarkEnd w:id="15"/>
    <w:bookmarkStart w:name="z33" w:id="16"/>
    <w:p>
      <w:pPr>
        <w:spacing w:after="0"/>
        <w:ind w:left="0"/>
        <w:jc w:val="both"/>
      </w:pPr>
      <w:r>
        <w:rPr>
          <w:rFonts w:ascii="Times New Roman"/>
          <w:b w:val="false"/>
          <w:i w:val="false"/>
          <w:color w:val="000000"/>
          <w:sz w:val="28"/>
        </w:rPr>
        <w:t>      1. «Ветеринариялық анықтама беру» мемлекеттiк қызметiн осы регламенттің 1-қосымшасында көрсетiлген мекенжайлар бойынша ветеринария саласында қызмет ететін жергілікті атқарушы органның (бұдан әрі ЖАО) Мамлютка қаласы ауылдық (селолық) округ әкiмдерi аппараттарының ветеринарлық дәрiгерi (бұдан әрi - ветдәрігер) ұсынады.</w:t>
      </w:r>
      <w:r>
        <w:br/>
      </w:r>
      <w:r>
        <w:rPr>
          <w:rFonts w:ascii="Times New Roman"/>
          <w:b w:val="false"/>
          <w:i w:val="false"/>
          <w:color w:val="000000"/>
          <w:sz w:val="28"/>
        </w:rPr>
        <w:t>
      2. Көрсетiлетiн мемлекеттiк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10-бабы 2-тармағының </w:t>
      </w:r>
      <w:r>
        <w:rPr>
          <w:rFonts w:ascii="Times New Roman"/>
          <w:b w:val="false"/>
          <w:i w:val="false"/>
          <w:color w:val="000000"/>
          <w:sz w:val="28"/>
        </w:rPr>
        <w:t>20) тармақшасы</w:t>
      </w:r>
      <w:r>
        <w:rPr>
          <w:rFonts w:ascii="Times New Roman"/>
          <w:b w:val="false"/>
          <w:i w:val="false"/>
          <w:color w:val="000000"/>
          <w:sz w:val="28"/>
        </w:rPr>
        <w:t>, 10-1-бабы  </w:t>
      </w:r>
      <w:r>
        <w:rPr>
          <w:rFonts w:ascii="Times New Roman"/>
          <w:b w:val="false"/>
          <w:i w:val="false"/>
          <w:color w:val="000000"/>
          <w:sz w:val="28"/>
        </w:rPr>
        <w:t>12)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2) «Ауыл шаруашылығы жануарларын бiрдейлендiру ережесiн бекiту туралы» Қазақстан Республикасы Үкiметiнiң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3)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 көрсету регламенті (бұдан әрi - регламент) мекенжайлары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және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жануарға ветеринарлық паспортты (ветеринарлық паспорттың телнұсқасын, жануарға ветеринарлық паспорттың үзiндiсi) (қағаздағы тасымалдағышта) беру немесе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ветеринарлық паспорты, (жануарға ветеринарлық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ветеринарлық паспорттың телнұсқасын беру, жануар иесi жануарға ветеринарлық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(жануарға ветеринарлық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түрлерін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16"/>
    <w:bookmarkStart w:name="z41" w:id="17"/>
    <w:p>
      <w:pPr>
        <w:spacing w:after="0"/>
        <w:ind w:left="0"/>
        <w:jc w:val="left"/>
      </w:pPr>
      <w:r>
        <w:rPr>
          <w:rFonts w:ascii="Times New Roman"/>
          <w:b/>
          <w:i w:val="false"/>
          <w:color w:val="000000"/>
        </w:rPr>
        <w:t xml:space="preserve"> 
2. Мемлекеттiк қызмет көрсету тәртiбi</w:t>
      </w:r>
    </w:p>
    <w:bookmarkEnd w:id="17"/>
    <w:bookmarkStart w:name="z42" w:id="18"/>
    <w:p>
      <w:pPr>
        <w:spacing w:after="0"/>
        <w:ind w:left="0"/>
        <w:jc w:val="both"/>
      </w:pPr>
      <w:r>
        <w:rPr>
          <w:rFonts w:ascii="Times New Roman"/>
          <w:b w:val="false"/>
          <w:i w:val="false"/>
          <w:color w:val="000000"/>
          <w:sz w:val="28"/>
        </w:rPr>
        <w:t>      10. Жануарға ветеринарлық паспортты алу үшiн тұтынушы жануарға ветеринарлық паспорт бланкiсiнiң құнын төлегенiн растайтын құжат бередi. Бұдан басқа, жануарда - жануарға берiлген бiрдейлендiру нөмiрi болуы қажет.</w:t>
      </w:r>
      <w:r>
        <w:br/>
      </w:r>
      <w:r>
        <w:rPr>
          <w:rFonts w:ascii="Times New Roman"/>
          <w:b w:val="false"/>
          <w:i w:val="false"/>
          <w:color w:val="000000"/>
          <w:sz w:val="28"/>
        </w:rPr>
        <w:t>
      Ветеринарлық паспорттың телнұсқасын (жануарға ветеринарлық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11. Өтiнiш осы регламенттің </w:t>
      </w:r>
      <w:r>
        <w:rPr>
          <w:rFonts w:ascii="Times New Roman"/>
          <w:b w:val="false"/>
          <w:i w:val="false"/>
          <w:color w:val="000000"/>
          <w:sz w:val="28"/>
        </w:rPr>
        <w:t>10-тармағының</w:t>
      </w:r>
      <w:r>
        <w:rPr>
          <w:rFonts w:ascii="Times New Roman"/>
          <w:b w:val="false"/>
          <w:i w:val="false"/>
          <w:color w:val="000000"/>
          <w:sz w:val="28"/>
        </w:rPr>
        <w:t xml:space="preserve"> ережелерiн ескере отырып, еркiн үлгіде толтырылады.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жануарға ветеринарлық паспорт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ветеринарлық паспорт (жануарға ветеринарлық паспорттан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ЖАО-ға өтiнiш жасайда.</w:t>
      </w:r>
      <w:r>
        <w:br/>
      </w:r>
      <w:r>
        <w:rPr>
          <w:rFonts w:ascii="Times New Roman"/>
          <w:b w:val="false"/>
          <w:i w:val="false"/>
          <w:color w:val="000000"/>
          <w:sz w:val="28"/>
        </w:rPr>
        <w:t>
</w:t>
      </w:r>
      <w:r>
        <w:rPr>
          <w:rFonts w:ascii="Times New Roman"/>
          <w:b w:val="false"/>
          <w:i w:val="false"/>
          <w:color w:val="000000"/>
          <w:sz w:val="28"/>
        </w:rPr>
        <w:t>
      13. Жануарға ветеринарлық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ветеринарлық паспорттың телнұсқасын (жануарға ветеринарлық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14. Жануарға ветеринарлық паспорт (жануарға ветеринарлық паспорттың телнұсқасы және жануарға ветеринарлық паспорттан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16.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ЖАО-ға ветеринарлық паспорт алу (жануарға ветеринарлық паспорттың телқұжатын, жануарға ветеринарлық паспорттың үзіндісін) үшін өтініш берген кезде:</w:t>
      </w:r>
      <w:r>
        <w:br/>
      </w:r>
      <w:r>
        <w:rPr>
          <w:rFonts w:ascii="Times New Roman"/>
          <w:b w:val="false"/>
          <w:i w:val="false"/>
          <w:color w:val="000000"/>
          <w:sz w:val="28"/>
        </w:rPr>
        <w:t xml:space="preserve">
      1) тұтынушы ветеринарлық паспорт (жануарға ветеринарлық паспорттың телқұжатын, жануарға ветеринарлық паспорттың үзіндісін) алу үшін ЖАО жүгінеді; </w:t>
      </w:r>
      <w:r>
        <w:br/>
      </w:r>
      <w:r>
        <w:rPr>
          <w:rFonts w:ascii="Times New Roman"/>
          <w:b w:val="false"/>
          <w:i w:val="false"/>
          <w:color w:val="000000"/>
          <w:sz w:val="28"/>
        </w:rPr>
        <w:t>
      2) ЖАО ветдәрігері қажетті құжаттарды қабылдайды тұтынушының өтiнiшiн тiркеу журналына тiркейді,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3) ЖАО ветдәрігері ветеринарлық паспортты (жануарға ветеринарлық паспорттың телқұжатын, жануарға ветеринарлық паспорттың үзіндісін) толтырады, мөр басады, жануарға ветеринарлық паспортты (жануарға ветеринарлық паспорттың телқұжатын, жануарға ветеринарлық паспорттың үзіндісін) тіркейді және қол қояды немесе қызмет көрсетуден бас тарту туралы дәлелді жауап дайындайды;</w:t>
      </w:r>
      <w:r>
        <w:br/>
      </w:r>
      <w:r>
        <w:rPr>
          <w:rFonts w:ascii="Times New Roman"/>
          <w:b w:val="false"/>
          <w:i w:val="false"/>
          <w:color w:val="000000"/>
          <w:sz w:val="28"/>
        </w:rPr>
        <w:t>
      4) Тұтынушыға ветеринарлық паспорт жануарға ветеринарлық паспорттың телқұжатын, жануарға ветеринарлық паспорттың үзіндісін) береді немесе мемлекеттік қызмет көрсетуден бас тарту бойынша дәлелді жауап береді.</w:t>
      </w:r>
    </w:p>
    <w:bookmarkEnd w:id="18"/>
    <w:bookmarkStart w:name="z48" w:id="19"/>
    <w:p>
      <w:pPr>
        <w:spacing w:after="0"/>
        <w:ind w:left="0"/>
        <w:jc w:val="left"/>
      </w:pPr>
      <w:r>
        <w:rPr>
          <w:rFonts w:ascii="Times New Roman"/>
          <w:b/>
          <w:i w:val="false"/>
          <w:color w:val="000000"/>
        </w:rPr>
        <w:t xml:space="preserve"> 
3. Мемлекеттiк қызмет көрсету процесіндегі iс-әрекеттер (өзара әрекеттесу) тәртiбi</w:t>
      </w:r>
    </w:p>
    <w:bookmarkEnd w:id="19"/>
    <w:bookmarkStart w:name="z49" w:id="20"/>
    <w:p>
      <w:pPr>
        <w:spacing w:after="0"/>
        <w:ind w:left="0"/>
        <w:jc w:val="both"/>
      </w:pPr>
      <w:r>
        <w:rPr>
          <w:rFonts w:ascii="Times New Roman"/>
          <w:b w:val="false"/>
          <w:i w:val="false"/>
          <w:color w:val="000000"/>
          <w:sz w:val="28"/>
        </w:rPr>
        <w:t>      17. Мемлекеттiк қызметтi көрсету процесіне келесi құрылымдық–функционалдық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0"/>
    <w:bookmarkStart w:name="z51" w:id="21"/>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21"/>
    <w:bookmarkStart w:name="z52" w:id="22"/>
    <w:p>
      <w:pPr>
        <w:spacing w:after="0"/>
        <w:ind w:left="0"/>
        <w:jc w:val="both"/>
      </w:pPr>
      <w:r>
        <w:rPr>
          <w:rFonts w:ascii="Times New Roman"/>
          <w:b w:val="false"/>
          <w:i w:val="false"/>
          <w:color w:val="000000"/>
          <w:sz w:val="28"/>
        </w:rPr>
        <w:t>      20. Мемлекеттік қызмет көрсетуге жауапты тұлғалар мемлекеттік қызмет көрсету процесіне қатысушы ЖАО ветеринарлық дәрігер мемлекеттік қызмет көрсетуге жауапты тұлға болып табылады (одан әрі - лауазымды тұлға).</w:t>
      </w:r>
      <w:r>
        <w:br/>
      </w:r>
      <w:r>
        <w:rPr>
          <w:rFonts w:ascii="Times New Roman"/>
          <w:b w:val="false"/>
          <w:i w:val="false"/>
          <w:color w:val="000000"/>
          <w:sz w:val="28"/>
        </w:rPr>
        <w:t>
      Лауазымды тұлға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22"/>
    <w:bookmarkStart w:name="z53" w:id="23"/>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23"/>
    <w:p>
      <w:pPr>
        <w:spacing w:after="0"/>
        <w:ind w:left="0"/>
        <w:jc w:val="left"/>
      </w:pPr>
      <w:r>
        <w:rPr>
          <w:rFonts w:ascii="Times New Roman"/>
          <w:b/>
          <w:i w:val="false"/>
          <w:color w:val="000000"/>
        </w:rPr>
        <w:t xml:space="preserve"> «Жануарға ветеринарлық паспорт беру» мемлекеттiк қызмет көрсететiн мемлекеттiк мекемелердiң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4224"/>
        <w:gridCol w:w="4145"/>
        <w:gridCol w:w="3621"/>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 жайы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Андреев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Андреевка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2-31-14</w:t>
            </w:r>
          </w:p>
          <w:p>
            <w:pPr>
              <w:spacing w:after="20"/>
              <w:ind w:left="20"/>
              <w:jc w:val="both"/>
            </w:pPr>
            <w:r>
              <w:rPr>
                <w:rFonts w:ascii="Times New Roman"/>
                <w:b w:val="false"/>
                <w:i w:val="false"/>
                <w:color w:val="000000"/>
                <w:sz w:val="20"/>
              </w:rPr>
              <w:t>факс 2-31-14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Белое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Белое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25-1-41</w:t>
            </w:r>
          </w:p>
          <w:p>
            <w:pPr>
              <w:spacing w:after="20"/>
              <w:ind w:left="20"/>
              <w:jc w:val="both"/>
            </w:pPr>
            <w:r>
              <w:rPr>
                <w:rFonts w:ascii="Times New Roman"/>
                <w:b w:val="false"/>
                <w:i w:val="false"/>
                <w:color w:val="000000"/>
                <w:sz w:val="20"/>
              </w:rPr>
              <w:t>факс 25-1-41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Воскресенов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Воскресеновка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23-4-24</w:t>
            </w:r>
          </w:p>
          <w:p>
            <w:pPr>
              <w:spacing w:after="20"/>
              <w:ind w:left="20"/>
              <w:jc w:val="both"/>
            </w:pPr>
            <w:r>
              <w:rPr>
                <w:rFonts w:ascii="Times New Roman"/>
                <w:b w:val="false"/>
                <w:i w:val="false"/>
                <w:color w:val="000000"/>
                <w:sz w:val="20"/>
              </w:rPr>
              <w:t>факс 23-4-24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Дубровное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Дубровное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25-6-37</w:t>
            </w:r>
          </w:p>
          <w:p>
            <w:pPr>
              <w:spacing w:after="20"/>
              <w:ind w:left="20"/>
              <w:jc w:val="both"/>
            </w:pPr>
            <w:r>
              <w:rPr>
                <w:rFonts w:ascii="Times New Roman"/>
                <w:b w:val="false"/>
                <w:i w:val="false"/>
                <w:color w:val="000000"/>
                <w:sz w:val="20"/>
              </w:rPr>
              <w:t>факс 25-6-37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Қызыләскер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Қызыләскер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5-17-79</w:t>
            </w:r>
          </w:p>
          <w:p>
            <w:pPr>
              <w:spacing w:after="20"/>
              <w:ind w:left="20"/>
              <w:jc w:val="both"/>
            </w:pPr>
            <w:r>
              <w:rPr>
                <w:rFonts w:ascii="Times New Roman"/>
                <w:b w:val="false"/>
                <w:i w:val="false"/>
                <w:color w:val="000000"/>
                <w:sz w:val="20"/>
              </w:rPr>
              <w:t>факс 5-17-79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Краснознамен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Краснознамен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29-4-41</w:t>
            </w:r>
          </w:p>
          <w:p>
            <w:pPr>
              <w:spacing w:after="20"/>
              <w:ind w:left="20"/>
              <w:jc w:val="both"/>
            </w:pPr>
            <w:r>
              <w:rPr>
                <w:rFonts w:ascii="Times New Roman"/>
                <w:b w:val="false"/>
                <w:i w:val="false"/>
                <w:color w:val="000000"/>
                <w:sz w:val="20"/>
              </w:rPr>
              <w:t>факс 29-4-41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Леденев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Леденев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29-4-41</w:t>
            </w:r>
          </w:p>
          <w:p>
            <w:pPr>
              <w:spacing w:after="20"/>
              <w:ind w:left="20"/>
              <w:jc w:val="both"/>
            </w:pPr>
            <w:r>
              <w:rPr>
                <w:rFonts w:ascii="Times New Roman"/>
                <w:b w:val="false"/>
                <w:i w:val="false"/>
                <w:color w:val="000000"/>
                <w:sz w:val="20"/>
              </w:rPr>
              <w:t>факс 29-4-41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Ленин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Ленин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5-16-78</w:t>
            </w:r>
          </w:p>
          <w:p>
            <w:pPr>
              <w:spacing w:after="20"/>
              <w:ind w:left="20"/>
              <w:jc w:val="both"/>
            </w:pPr>
            <w:r>
              <w:rPr>
                <w:rFonts w:ascii="Times New Roman"/>
                <w:b w:val="false"/>
                <w:i w:val="false"/>
                <w:color w:val="000000"/>
                <w:sz w:val="20"/>
              </w:rPr>
              <w:t>факс 5-16-78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Новомихайлов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Новомихайловка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8(71541)27-1-66</w:t>
            </w:r>
          </w:p>
          <w:p>
            <w:pPr>
              <w:spacing w:after="20"/>
              <w:ind w:left="20"/>
              <w:jc w:val="both"/>
            </w:pPr>
            <w:r>
              <w:rPr>
                <w:rFonts w:ascii="Times New Roman"/>
                <w:b w:val="false"/>
                <w:i w:val="false"/>
                <w:color w:val="000000"/>
                <w:sz w:val="20"/>
              </w:rPr>
              <w:t>факс 27-1-66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Пригород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Покровка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24-1-49</w:t>
            </w:r>
          </w:p>
          <w:p>
            <w:pPr>
              <w:spacing w:after="20"/>
              <w:ind w:left="20"/>
              <w:jc w:val="both"/>
            </w:pPr>
            <w:r>
              <w:rPr>
                <w:rFonts w:ascii="Times New Roman"/>
                <w:b w:val="false"/>
                <w:i w:val="false"/>
                <w:color w:val="000000"/>
                <w:sz w:val="20"/>
              </w:rPr>
              <w:t>факс 24-1-49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Становое селолық округі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Афонькино селосы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2-44-33</w:t>
            </w:r>
          </w:p>
          <w:p>
            <w:pPr>
              <w:spacing w:after="20"/>
              <w:ind w:left="20"/>
              <w:jc w:val="both"/>
            </w:pPr>
            <w:r>
              <w:rPr>
                <w:rFonts w:ascii="Times New Roman"/>
                <w:b w:val="false"/>
                <w:i w:val="false"/>
                <w:color w:val="000000"/>
                <w:sz w:val="20"/>
              </w:rPr>
              <w:t>факс 2-44-33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Мамлютка қаласы әкімінің аппараты» мемлекеттік мекемесі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Мамлютка қаласы А.Құнанбаев көшесі 10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2-11-03</w:t>
            </w:r>
          </w:p>
          <w:p>
            <w:pPr>
              <w:spacing w:after="20"/>
              <w:ind w:left="20"/>
              <w:jc w:val="both"/>
            </w:pPr>
            <w:r>
              <w:rPr>
                <w:rFonts w:ascii="Times New Roman"/>
                <w:b w:val="false"/>
                <w:i w:val="false"/>
                <w:color w:val="000000"/>
                <w:sz w:val="20"/>
              </w:rPr>
              <w:t>факс 2-11-03</w:t>
            </w:r>
          </w:p>
        </w:tc>
      </w:tr>
    </w:tbl>
    <w:bookmarkStart w:name="z54" w:id="24"/>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24"/>
    <w:p>
      <w:pPr>
        <w:spacing w:after="0"/>
        <w:ind w:left="0"/>
        <w:jc w:val="left"/>
      </w:pPr>
      <w:r>
        <w:rPr>
          <w:rFonts w:ascii="Times New Roman"/>
          <w:b/>
          <w:i w:val="false"/>
          <w:color w:val="000000"/>
        </w:rPr>
        <w:t xml:space="preserve"> 1-кесте. Тұтынушының жануарға ветеринарлық паспорт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733"/>
        <w:gridCol w:w="2473"/>
        <w:gridCol w:w="2993"/>
        <w:gridCol w:w="32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(процестiң, рәсімнің, операцияның) және олардың сипаттамасы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 толтырады, мөр қояды не мемлекеттiк қызмет көрсетуден бас тарту туралы дәлелдi жауап дайындайды, дайын құжаттарға қол қояды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 не мемлекеттiк қызметтi ұсынудан бас тарту туралы дәлелдi жауапты бередi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өкiмдiк шешiмi)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 не мемлекеттiк қызметтi ұсынудан бас тарту туралы дәлелдi жауап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күнiнен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артық емес</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Тұтынушының жануарға ветеринарлық паспорттың телнұсқасын (жануарға ветеринариялық паспорттан үзiндi)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748"/>
        <w:gridCol w:w="2037"/>
        <w:gridCol w:w="1801"/>
        <w:gridCol w:w="3007"/>
        <w:gridCol w:w="26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w:t>
            </w:r>
            <w:r>
              <w:br/>
            </w:r>
            <w:r>
              <w:rPr>
                <w:rFonts w:ascii="Times New Roman"/>
                <w:b w:val="false"/>
                <w:i w:val="false"/>
                <w:color w:val="000000"/>
                <w:sz w:val="20"/>
              </w:rPr>
              <w:t>
ветеринар</w:t>
            </w:r>
            <w:r>
              <w:br/>
            </w:r>
            <w:r>
              <w:rPr>
                <w:rFonts w:ascii="Times New Roman"/>
                <w:b w:val="false"/>
                <w:i w:val="false"/>
                <w:color w:val="000000"/>
                <w:sz w:val="20"/>
              </w:rPr>
              <w:t>
лық дә</w:t>
            </w:r>
            <w:r>
              <w:br/>
            </w:r>
            <w:r>
              <w:rPr>
                <w:rFonts w:ascii="Times New Roman"/>
                <w:b w:val="false"/>
                <w:i w:val="false"/>
                <w:color w:val="000000"/>
                <w:sz w:val="20"/>
              </w:rPr>
              <w:t>
рiгерi</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рәсімнің, операцияның) және олардың сипаттамасы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w:t>
            </w:r>
            <w:r>
              <w:br/>
            </w:r>
            <w:r>
              <w:rPr>
                <w:rFonts w:ascii="Times New Roman"/>
                <w:b w:val="false"/>
                <w:i w:val="false"/>
                <w:color w:val="000000"/>
                <w:sz w:val="20"/>
              </w:rPr>
              <w:t>
құжаттар</w:t>
            </w:r>
            <w:r>
              <w:br/>
            </w:r>
            <w:r>
              <w:rPr>
                <w:rFonts w:ascii="Times New Roman"/>
                <w:b w:val="false"/>
                <w:i w:val="false"/>
                <w:color w:val="000000"/>
                <w:sz w:val="20"/>
              </w:rPr>
              <w:t>
мен өті</w:t>
            </w:r>
            <w:r>
              <w:br/>
            </w:r>
            <w:r>
              <w:rPr>
                <w:rFonts w:ascii="Times New Roman"/>
                <w:b w:val="false"/>
                <w:i w:val="false"/>
                <w:color w:val="000000"/>
                <w:sz w:val="20"/>
              </w:rPr>
              <w:t>
ніштерді</w:t>
            </w:r>
            <w:r>
              <w:br/>
            </w:r>
            <w:r>
              <w:rPr>
                <w:rFonts w:ascii="Times New Roman"/>
                <w:b w:val="false"/>
                <w:i w:val="false"/>
                <w:color w:val="000000"/>
                <w:sz w:val="20"/>
              </w:rPr>
              <w:t>
қабылдай</w:t>
            </w:r>
            <w:r>
              <w:br/>
            </w:r>
            <w:r>
              <w:rPr>
                <w:rFonts w:ascii="Times New Roman"/>
                <w:b w:val="false"/>
                <w:i w:val="false"/>
                <w:color w:val="000000"/>
                <w:sz w:val="20"/>
              </w:rPr>
              <w:t>
ды, жур</w:t>
            </w:r>
            <w:r>
              <w:br/>
            </w:r>
            <w:r>
              <w:rPr>
                <w:rFonts w:ascii="Times New Roman"/>
                <w:b w:val="false"/>
                <w:i w:val="false"/>
                <w:color w:val="000000"/>
                <w:sz w:val="20"/>
              </w:rPr>
              <w:t>
налға</w:t>
            </w:r>
            <w:r>
              <w:br/>
            </w:r>
            <w:r>
              <w:rPr>
                <w:rFonts w:ascii="Times New Roman"/>
                <w:b w:val="false"/>
                <w:i w:val="false"/>
                <w:color w:val="000000"/>
                <w:sz w:val="20"/>
              </w:rPr>
              <w:t>
тіркейді</w:t>
            </w:r>
            <w:r>
              <w:br/>
            </w:r>
            <w:r>
              <w:rPr>
                <w:rFonts w:ascii="Times New Roman"/>
                <w:b w:val="false"/>
                <w:i w:val="false"/>
                <w:color w:val="000000"/>
                <w:sz w:val="20"/>
              </w:rPr>
              <w:t>
және ЖАО</w:t>
            </w:r>
            <w:r>
              <w:br/>
            </w:r>
            <w:r>
              <w:rPr>
                <w:rFonts w:ascii="Times New Roman"/>
                <w:b w:val="false"/>
                <w:i w:val="false"/>
                <w:color w:val="000000"/>
                <w:sz w:val="20"/>
              </w:rPr>
              <w:t>
әкіміне</w:t>
            </w:r>
            <w:r>
              <w:br/>
            </w:r>
            <w:r>
              <w:rPr>
                <w:rFonts w:ascii="Times New Roman"/>
                <w:b w:val="false"/>
                <w:i w:val="false"/>
                <w:color w:val="000000"/>
                <w:sz w:val="20"/>
              </w:rPr>
              <w:t>
тапсырады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мен өті</w:t>
            </w:r>
            <w:r>
              <w:br/>
            </w:r>
            <w:r>
              <w:rPr>
                <w:rFonts w:ascii="Times New Roman"/>
                <w:b w:val="false"/>
                <w:i w:val="false"/>
                <w:color w:val="000000"/>
                <w:sz w:val="20"/>
              </w:rPr>
              <w:t>
ніштерді</w:t>
            </w:r>
            <w:r>
              <w:br/>
            </w:r>
            <w:r>
              <w:rPr>
                <w:rFonts w:ascii="Times New Roman"/>
                <w:b w:val="false"/>
                <w:i w:val="false"/>
                <w:color w:val="000000"/>
                <w:sz w:val="20"/>
              </w:rPr>
              <w:t>
қарайды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ветеринарлық паспорттан үзiндiнi) толтырады, мөр қояды, қол қояды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ветеринарлық паспорттан үзiндiнi) бередi</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үлгісі </w:t>
            </w:r>
            <w:r>
              <w:br/>
            </w:r>
            <w:r>
              <w:rPr>
                <w:rFonts w:ascii="Times New Roman"/>
                <w:b w:val="false"/>
                <w:i w:val="false"/>
                <w:color w:val="000000"/>
                <w:sz w:val="20"/>
              </w:rPr>
              <w:t>
(мәлiметтер,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лық-өкiмдiк</w:t>
            </w:r>
            <w:r>
              <w:br/>
            </w:r>
            <w:r>
              <w:rPr>
                <w:rFonts w:ascii="Times New Roman"/>
                <w:b w:val="false"/>
                <w:i w:val="false"/>
                <w:color w:val="000000"/>
                <w:sz w:val="20"/>
              </w:rPr>
              <w:t>
шешiмi)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телқұжаты (малға ветеринарлық паспорттынан үзінді)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телқұжаты (малға ветеринарлық паспорттынан үзінді)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ас</w:t>
            </w:r>
            <w:r>
              <w:br/>
            </w:r>
            <w:r>
              <w:rPr>
                <w:rFonts w:ascii="Times New Roman"/>
                <w:b w:val="false"/>
                <w:i w:val="false"/>
                <w:color w:val="000000"/>
                <w:sz w:val="20"/>
              </w:rPr>
              <w:t>
пайды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күнi</w:t>
            </w:r>
            <w:r>
              <w:br/>
            </w:r>
            <w:r>
              <w:rPr>
                <w:rFonts w:ascii="Times New Roman"/>
                <w:b w:val="false"/>
                <w:i w:val="false"/>
                <w:color w:val="000000"/>
                <w:sz w:val="20"/>
              </w:rPr>
              <w:t>
ішінде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күнi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артық емес</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5"/>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25"/>
    <w:p>
      <w:pPr>
        <w:spacing w:after="0"/>
        <w:ind w:left="0"/>
        <w:jc w:val="left"/>
      </w:pPr>
      <w:r>
        <w:rPr>
          <w:rFonts w:ascii="Times New Roman"/>
          <w:b/>
          <w:i w:val="false"/>
          <w:color w:val="000000"/>
        </w:rPr>
        <w:t xml:space="preserve"> Тұтынушының жануарға ветеринариялық паспорт алу үшiн жүгiнген кезде «Жануарға ветеринариялық паспорт беру» мемлекеттiк қызметтi ұсыну процесiнiң 1-сызбасы</w:t>
      </w:r>
    </w:p>
    <w:p>
      <w:pPr>
        <w:spacing w:after="0"/>
        <w:ind w:left="0"/>
        <w:jc w:val="both"/>
      </w:pPr>
      <w:r>
        <w:drawing>
          <wp:inline distT="0" distB="0" distL="0" distR="0">
            <wp:extent cx="8229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29600" cy="5105400"/>
                    </a:xfrm>
                    <a:prstGeom prst="rect">
                      <a:avLst/>
                    </a:prstGeom>
                  </pic:spPr>
                </pic:pic>
              </a:graphicData>
            </a:graphic>
          </wp:inline>
        </w:drawing>
      </w:r>
    </w:p>
    <w:p>
      <w:pPr>
        <w:spacing w:after="0"/>
        <w:ind w:left="0"/>
        <w:jc w:val="left"/>
      </w:pPr>
      <w:r>
        <w:rPr>
          <w:rFonts w:ascii="Times New Roman"/>
          <w:b/>
          <w:i w:val="false"/>
          <w:color w:val="000000"/>
        </w:rPr>
        <w:t xml:space="preserve"> 2-сызба. Тұтынушының жануарға ветеринариялық паспорттың телнұсқасын алу үшiн жүгiнген кезде «Жануарға ветеринариялық паспорт беру» мемлекеттiк қызметтi ұсыну процесi</w:t>
      </w:r>
    </w:p>
    <w:p>
      <w:pPr>
        <w:spacing w:after="0"/>
        <w:ind w:left="0"/>
        <w:jc w:val="both"/>
      </w:pPr>
      <w:r>
        <w:drawing>
          <wp:inline distT="0" distB="0" distL="0" distR="0">
            <wp:extent cx="7886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86700" cy="5664200"/>
                    </a:xfrm>
                    <a:prstGeom prst="rect">
                      <a:avLst/>
                    </a:prstGeom>
                  </pic:spPr>
                </pic:pic>
              </a:graphicData>
            </a:graphic>
          </wp:inline>
        </w:drawing>
      </w:r>
    </w:p>
    <w:bookmarkStart w:name="z56" w:id="26"/>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29 тамыздағы № 340</w:t>
      </w:r>
      <w:r>
        <w:br/>
      </w:r>
      <w:r>
        <w:rPr>
          <w:rFonts w:ascii="Times New Roman"/>
          <w:b w:val="false"/>
          <w:i w:val="false"/>
          <w:color w:val="000000"/>
          <w:sz w:val="28"/>
        </w:rPr>
        <w:t>
қаулысымен бекiтiлдi</w:t>
      </w:r>
    </w:p>
    <w:bookmarkEnd w:id="26"/>
    <w:p>
      <w:pPr>
        <w:spacing w:after="0"/>
        <w:ind w:left="0"/>
        <w:jc w:val="left"/>
      </w:pPr>
      <w:r>
        <w:rPr>
          <w:rFonts w:ascii="Times New Roman"/>
          <w:b/>
          <w:i w:val="false"/>
          <w:color w:val="000000"/>
        </w:rPr>
        <w:t xml:space="preserve"> «Бiлiм алушылар мен тәрбиеленушiлердi білімнің жалпы бiлiм беру ұйымдарына және үйге тегiн тасымалдауды қамтамасыз ету» мемлекеттiк қызмет регламентi</w:t>
      </w:r>
    </w:p>
    <w:p>
      <w:pPr>
        <w:spacing w:after="0"/>
        <w:ind w:left="0"/>
        <w:jc w:val="both"/>
      </w:pPr>
      <w:r>
        <w:rPr>
          <w:rFonts w:ascii="Times New Roman"/>
          <w:b w:val="false"/>
          <w:i w:val="false"/>
          <w:color w:val="ff0000"/>
          <w:sz w:val="28"/>
        </w:rPr>
        <w:t xml:space="preserve">      Ескерту. Регламент күші жойылды - Солтүстік Қазақстан облысы Мамлют аудандық әкімдігінің 2013.01.25 </w:t>
      </w:r>
      <w:r>
        <w:rPr>
          <w:rFonts w:ascii="Times New Roman"/>
          <w:b w:val="false"/>
          <w:i w:val="false"/>
          <w:color w:val="ff0000"/>
          <w:sz w:val="28"/>
        </w:rPr>
        <w:t>N 15</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