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388f" w14:textId="31e3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мұқтаж азаматтарының жеке санаттарына 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мәслихатының 2012 жылғы 6 наурыздағы N 2-4 шешімі. Солтүстік Қазақстан облысының Әділет департаментінде 2012 жылғы 9 сәуірде N 13-9-155 тіркелді. Күші жойылды - Солтүстік Қазақстан облысы Мағжан Жұмабаев ауданының мәслихатының 2014 жылғы 30 қаңтардағы N 22-2 шешімі</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ауданының мәслихатының 30.01.2014 </w:t>
      </w:r>
      <w:r>
        <w:rPr>
          <w:rFonts w:ascii="Times New Roman"/>
          <w:b w:val="false"/>
          <w:i w:val="false"/>
          <w:color w:val="ff0000"/>
          <w:sz w:val="28"/>
        </w:rPr>
        <w:t>N 22-2</w:t>
      </w:r>
      <w:r>
        <w:rPr>
          <w:rFonts w:ascii="Times New Roman"/>
          <w:b w:val="false"/>
          <w:i w:val="false"/>
          <w:color w:val="ff0000"/>
          <w:sz w:val="28"/>
        </w:rPr>
        <w:t xml:space="preserve"> шешімімен </w:t>
      </w:r>
    </w:p>
    <w:bookmarkStart w:name="z12" w:id="0"/>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Мағжан Жұмабаев ауданының мұқтаж азаматтарының жеке санаттарына біржолғы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төтенше жағдайлар салдарынан зардап шеккен отбасыларға (азаматтарға) отбасының (азаматтың) жан басына шаққандағы орташа табысына тәуелсіз отыз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2012 жылдан бастап Мағжан Жұмабаев ауданының Булаев қаласына мамандығы бойынша тұрақты жұмыс істеуге келіп жатқан дәрігерлер мен медициналық жоғары оқу орындарының түлектеріне 200 000 (екі жүз мың) теңге мөлшерінде, орта медициналық қызметкерлерге 50 000 (елу мың) теңге мөлшерінде.</w:t>
      </w:r>
      <w:r>
        <w:br/>
      </w:r>
      <w:r>
        <w:rPr>
          <w:rFonts w:ascii="Times New Roman"/>
          <w:b w:val="false"/>
          <w:i w:val="false"/>
          <w:color w:val="000000"/>
          <w:sz w:val="28"/>
        </w:rPr>
        <w:t>
</w:t>
      </w:r>
      <w:r>
        <w:rPr>
          <w:rFonts w:ascii="Times New Roman"/>
          <w:b w:val="false"/>
          <w:i w:val="false"/>
          <w:color w:val="000000"/>
          <w:sz w:val="28"/>
        </w:rPr>
        <w:t>
      2. Әлеуметтік төлемдер жергілікті бюджеттен екінші деңгейдегі банктер немесе Қазақстан Республикасының Ұлттық банкінің лицензиясы бар ұйымдар арқылы тиісті банкілік операциялардың түрлеріне әлеуметтік көмек алушылардың дербес шотына ақшалай қаражатты аудару арқылы жүзеге асырылсын.</w:t>
      </w:r>
      <w:r>
        <w:br/>
      </w:r>
      <w:r>
        <w:rPr>
          <w:rFonts w:ascii="Times New Roman"/>
          <w:b w:val="false"/>
          <w:i w:val="false"/>
          <w:color w:val="000000"/>
          <w:sz w:val="28"/>
        </w:rPr>
        <w:t>
</w:t>
      </w:r>
      <w:r>
        <w:rPr>
          <w:rFonts w:ascii="Times New Roman"/>
          <w:b w:val="false"/>
          <w:i w:val="false"/>
          <w:color w:val="000000"/>
          <w:sz w:val="28"/>
        </w:rPr>
        <w:t>
      3. Әлеуметтік көмек көрсету шығындарын қаржыландыру жергілікті бюджет қаражаты есебінен қаржылық жылда осы мақсаттарға қарастырылған «Жергілікті өкілді органдардың шешімі бойынша мұқтаж азаматтардың жеке санаттарына әлеуметтік көмек» 451 007 000 бюджеттік бағдарлама бойынша жүргізілсін.</w:t>
      </w:r>
      <w:r>
        <w:br/>
      </w:r>
      <w:r>
        <w:rPr>
          <w:rFonts w:ascii="Times New Roman"/>
          <w:b w:val="false"/>
          <w:i w:val="false"/>
          <w:color w:val="000000"/>
          <w:sz w:val="28"/>
        </w:rPr>
        <w:t>
</w:t>
      </w:r>
      <w:r>
        <w:rPr>
          <w:rFonts w:ascii="Times New Roman"/>
          <w:b w:val="false"/>
          <w:i w:val="false"/>
          <w:color w:val="000000"/>
          <w:sz w:val="28"/>
        </w:rPr>
        <w:t>
      4. Мағжан Жұмабаев ауданының мұқтаж азаматтарының жеке санаттарына біржолғы әлеуметтік көмек алу үшін қажетті құжаттардың </w:t>
      </w:r>
      <w:r>
        <w:rPr>
          <w:rFonts w:ascii="Times New Roman"/>
          <w:b w:val="false"/>
          <w:i w:val="false"/>
          <w:color w:val="000000"/>
          <w:sz w:val="28"/>
        </w:rPr>
        <w:t>тізбесі</w:t>
      </w:r>
      <w:r>
        <w:rPr>
          <w:rFonts w:ascii="Times New Roman"/>
          <w:b w:val="false"/>
          <w:i w:val="false"/>
          <w:color w:val="000000"/>
          <w:sz w:val="28"/>
        </w:rPr>
        <w:t xml:space="preserve"> қосымшаға сәйкес анықталсын.</w:t>
      </w:r>
      <w:r>
        <w:br/>
      </w:r>
      <w:r>
        <w:rPr>
          <w:rFonts w:ascii="Times New Roman"/>
          <w:b w:val="false"/>
          <w:i w:val="false"/>
          <w:color w:val="000000"/>
          <w:sz w:val="28"/>
        </w:rPr>
        <w:t>
</w:t>
      </w:r>
      <w:r>
        <w:rPr>
          <w:rFonts w:ascii="Times New Roman"/>
          <w:b w:val="false"/>
          <w:i w:val="false"/>
          <w:color w:val="000000"/>
          <w:sz w:val="28"/>
        </w:rPr>
        <w:t>
      5. Осы шешім бірінші ресми жарияланған күннен бастап он күнтізбелік күн өткеннен соң қолданысқа енгізіледі.</w:t>
      </w:r>
    </w:p>
    <w:bookmarkEnd w:id="0"/>
    <w:p>
      <w:pPr>
        <w:spacing w:after="0"/>
        <w:ind w:left="0"/>
        <w:jc w:val="both"/>
      </w:pPr>
      <w:r>
        <w:rPr>
          <w:rFonts w:ascii="Times New Roman"/>
          <w:b w:val="false"/>
          <w:i/>
          <w:color w:val="000000"/>
          <w:sz w:val="28"/>
        </w:rPr>
        <w:t>      Сессия төрағасы                            Б. Әміренова</w:t>
      </w:r>
    </w:p>
    <w:p>
      <w:pPr>
        <w:spacing w:after="0"/>
        <w:ind w:left="0"/>
        <w:jc w:val="both"/>
      </w:pPr>
      <w:r>
        <w:rPr>
          <w:rFonts w:ascii="Times New Roman"/>
          <w:b w:val="false"/>
          <w:i/>
          <w:color w:val="000000"/>
          <w:sz w:val="28"/>
        </w:rPr>
        <w:t>      Мәслихат хатшысы                           Т. Әбілмәжінов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Қалиев Р.Е.</w:t>
      </w:r>
    </w:p>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6 наурыздағы</w:t>
      </w:r>
      <w:r>
        <w:br/>
      </w:r>
      <w:r>
        <w:rPr>
          <w:rFonts w:ascii="Times New Roman"/>
          <w:b w:val="false"/>
          <w:i w:val="false"/>
          <w:color w:val="000000"/>
          <w:sz w:val="28"/>
        </w:rPr>
        <w:t>
№ 2-4 шешіміне қосымша</w:t>
      </w:r>
    </w:p>
    <w:bookmarkStart w:name="z8" w:id="1"/>
    <w:p>
      <w:pPr>
        <w:spacing w:after="0"/>
        <w:ind w:left="0"/>
        <w:jc w:val="left"/>
      </w:pPr>
      <w:r>
        <w:rPr>
          <w:rFonts w:ascii="Times New Roman"/>
          <w:b/>
          <w:i w:val="false"/>
          <w:color w:val="000000"/>
        </w:rPr>
        <w:t xml:space="preserve"> 
Мағжан Жұмабаев ауданының мұқтаж азаматтарының жеке санаттарына біржолғы әлеуметтік көмекалу үшін қажетті құжаттар тізбесі</w:t>
      </w:r>
    </w:p>
    <w:bookmarkEnd w:id="1"/>
    <w:bookmarkStart w:name="z9" w:id="2"/>
    <w:p>
      <w:pPr>
        <w:spacing w:after="0"/>
        <w:ind w:left="0"/>
        <w:jc w:val="both"/>
      </w:pPr>
      <w:r>
        <w:rPr>
          <w:rFonts w:ascii="Times New Roman"/>
          <w:b w:val="false"/>
          <w:i w:val="false"/>
          <w:color w:val="000000"/>
          <w:sz w:val="28"/>
        </w:rPr>
        <w:t>
      1. Төтенше жағдай салдарынан зардап шеккендер біржолғы әлеуметтік көмек алу үшін қажетті құжаттар:</w:t>
      </w:r>
      <w:r>
        <w:br/>
      </w:r>
      <w:r>
        <w:rPr>
          <w:rFonts w:ascii="Times New Roman"/>
          <w:b w:val="false"/>
          <w:i w:val="false"/>
          <w:color w:val="000000"/>
          <w:sz w:val="28"/>
        </w:rPr>
        <w:t>
      біржолғы әлеуметтік көмек алушының өтініші (бұдан әрі - өтінуші);</w:t>
      </w:r>
      <w:r>
        <w:br/>
      </w:r>
      <w:r>
        <w:rPr>
          <w:rFonts w:ascii="Times New Roman"/>
          <w:b w:val="false"/>
          <w:i w:val="false"/>
          <w:color w:val="000000"/>
          <w:sz w:val="28"/>
        </w:rPr>
        <w:t>
      өтінушінің жеке басын куәландыратын құжаттың көшірмесі;</w:t>
      </w:r>
      <w:r>
        <w:br/>
      </w:r>
      <w:r>
        <w:rPr>
          <w:rFonts w:ascii="Times New Roman"/>
          <w:b w:val="false"/>
          <w:i w:val="false"/>
          <w:color w:val="000000"/>
          <w:sz w:val="28"/>
        </w:rPr>
        <w:t>
      өтінушінің дербес шотының көшірмесі;</w:t>
      </w:r>
      <w:r>
        <w:br/>
      </w:r>
      <w:r>
        <w:rPr>
          <w:rFonts w:ascii="Times New Roman"/>
          <w:b w:val="false"/>
          <w:i w:val="false"/>
          <w:color w:val="000000"/>
          <w:sz w:val="28"/>
        </w:rPr>
        <w:t>
      өтінушінің мекен жайын анықтайтын құжаттың көшірмесі;</w:t>
      </w:r>
      <w:r>
        <w:br/>
      </w:r>
      <w:r>
        <w:rPr>
          <w:rFonts w:ascii="Times New Roman"/>
          <w:b w:val="false"/>
          <w:i w:val="false"/>
          <w:color w:val="000000"/>
          <w:sz w:val="28"/>
        </w:rPr>
        <w:t>
      материалдық зиян келтіру жағдайларына (өрт, тасқын) әкелген оқиғаларды растайтын төтенше жағдайлар жөніндегі бөлімнің құжаты.</w:t>
      </w:r>
      <w:r>
        <w:br/>
      </w:r>
      <w:r>
        <w:rPr>
          <w:rFonts w:ascii="Times New Roman"/>
          <w:b w:val="false"/>
          <w:i w:val="false"/>
          <w:color w:val="000000"/>
          <w:sz w:val="28"/>
        </w:rPr>
        <w:t>
</w:t>
      </w:r>
      <w:r>
        <w:rPr>
          <w:rFonts w:ascii="Times New Roman"/>
          <w:b w:val="false"/>
          <w:i w:val="false"/>
          <w:color w:val="000000"/>
          <w:sz w:val="28"/>
        </w:rPr>
        <w:t>
      2. Дәрігерлер, медициналық жоғары оқу орындарының түлектері және орта медициналық қызметкерлері біржолғы әлеуметтік көмек алу үшін қажетті құжаттар:</w:t>
      </w:r>
      <w:r>
        <w:br/>
      </w:r>
      <w:r>
        <w:rPr>
          <w:rFonts w:ascii="Times New Roman"/>
          <w:b w:val="false"/>
          <w:i w:val="false"/>
          <w:color w:val="000000"/>
          <w:sz w:val="28"/>
        </w:rPr>
        <w:t>
      біржолғы әлеуметтік көмек алушының өтініші (бұдан әрі - өтінуші);</w:t>
      </w:r>
      <w:r>
        <w:br/>
      </w:r>
      <w:r>
        <w:rPr>
          <w:rFonts w:ascii="Times New Roman"/>
          <w:b w:val="false"/>
          <w:i w:val="false"/>
          <w:color w:val="000000"/>
          <w:sz w:val="28"/>
        </w:rPr>
        <w:t>
      өтінушінің жеке басын куәландыратын құжаттың көшірмесі;</w:t>
      </w:r>
      <w:r>
        <w:br/>
      </w:r>
      <w:r>
        <w:rPr>
          <w:rFonts w:ascii="Times New Roman"/>
          <w:b w:val="false"/>
          <w:i w:val="false"/>
          <w:color w:val="000000"/>
          <w:sz w:val="28"/>
        </w:rPr>
        <w:t>
      өтінушінің дербес шотының көшірмесі;</w:t>
      </w:r>
      <w:r>
        <w:br/>
      </w:r>
      <w:r>
        <w:rPr>
          <w:rFonts w:ascii="Times New Roman"/>
          <w:b w:val="false"/>
          <w:i w:val="false"/>
          <w:color w:val="000000"/>
          <w:sz w:val="28"/>
        </w:rPr>
        <w:t>
      өтінушінің мекен-жайын анықтайтын құжаттың көшірмесі;</w:t>
      </w:r>
      <w:r>
        <w:br/>
      </w:r>
      <w:r>
        <w:rPr>
          <w:rFonts w:ascii="Times New Roman"/>
          <w:b w:val="false"/>
          <w:i w:val="false"/>
          <w:color w:val="000000"/>
          <w:sz w:val="28"/>
        </w:rPr>
        <w:t>
      өтінушінің жұмыс орнынан анықтама;</w:t>
      </w:r>
      <w:r>
        <w:br/>
      </w:r>
      <w:r>
        <w:rPr>
          <w:rFonts w:ascii="Times New Roman"/>
          <w:b w:val="false"/>
          <w:i w:val="false"/>
          <w:color w:val="000000"/>
          <w:sz w:val="28"/>
        </w:rPr>
        <w:t>
      өтінушінің жоғары медициналық және арнайы орта медициналық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3. Тексерілгеннен соң құжаттардың түпнұсқасы өтінушіге қабылданған күні қайтарылып беріледі, көшірмелері куәландырылғаннан кейін іс құжаттарына тіркеледі.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