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79bd" w14:textId="22b7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Мағжан Жұмабаев ауданы бойынша әлеуметтік жұмыс орындарын ұйымдастыруды ұсынатын жұмыс берушілердің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әкімдігінің 2012 жылғы 25 қаңтардағы N 53 қаулысы. Солтүстік Қазақстан облысының Әділет департаментінде 2012 жылғы 23 ақпандағы N 13-9-151 тіркелді. Күші жойылды - Солтүстік Қазақстан облысы Мағжан Жұмабаев атындағы аудандық әкімдігінің 2012 жылғы 14 мамырдағы N 210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атындағы аудандық әкімдігінің 2012.05.14 N 210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 </w:t>
      </w:r>
      <w:r>
        <w:rPr>
          <w:rFonts w:ascii="Times New Roman"/>
          <w:b w:val="false"/>
          <w:i w:val="false"/>
          <w:color w:val="000000"/>
          <w:sz w:val="28"/>
        </w:rPr>
        <w:t>13) тармақшасына</w:t>
      </w:r>
      <w:r>
        <w:rPr>
          <w:rFonts w:ascii="Times New Roman"/>
          <w:b w:val="false"/>
          <w:i w:val="false"/>
          <w:color w:val="000000"/>
          <w:sz w:val="28"/>
        </w:rPr>
        <w:t>, 37-бабының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5-4) тармақшасына</w:t>
      </w:r>
      <w:r>
        <w:rPr>
          <w:rFonts w:ascii="Times New Roman"/>
          <w:b w:val="false"/>
          <w:i w:val="false"/>
          <w:color w:val="000000"/>
          <w:sz w:val="28"/>
        </w:rPr>
        <w:t>, </w:t>
      </w:r>
      <w:r>
        <w:rPr>
          <w:rFonts w:ascii="Times New Roman"/>
          <w:b w:val="false"/>
          <w:i w:val="false"/>
          <w:color w:val="000000"/>
          <w:sz w:val="28"/>
        </w:rPr>
        <w:t>18-1-бабына</w:t>
      </w:r>
      <w:r>
        <w:rPr>
          <w:rFonts w:ascii="Times New Roman"/>
          <w:b w:val="false"/>
          <w:i w:val="false"/>
          <w:color w:val="000000"/>
          <w:sz w:val="28"/>
        </w:rPr>
        <w:t>, Қазақстан Республикасы Үкіметінің 2011 жылғы 18 шілдедегі № 815 «Жұмыспен қамтуға жәрдемдесудің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қаулысының 29-тармағының </w:t>
      </w:r>
      <w:r>
        <w:rPr>
          <w:rFonts w:ascii="Times New Roman"/>
          <w:b w:val="false"/>
          <w:i w:val="false"/>
          <w:color w:val="000000"/>
          <w:sz w:val="28"/>
        </w:rPr>
        <w:t>2) тармақшасына</w:t>
      </w:r>
      <w:r>
        <w:rPr>
          <w:rFonts w:ascii="Times New Roman"/>
          <w:b w:val="false"/>
          <w:i w:val="false"/>
          <w:color w:val="000000"/>
          <w:sz w:val="28"/>
        </w:rPr>
        <w:t>, Қазақстан Республикасы Үкіметінің 2001 жылғы 19 маусымдағы № 836 «Қазақстан Республикасының 2001 жылғы 23 қаңтардағы «Халықты жұмыспен қамту туралы» Заңын жүзеге асыру бойынша шаралар туралы» қаулысының 2-бөлімінің </w:t>
      </w:r>
      <w:r>
        <w:rPr>
          <w:rFonts w:ascii="Times New Roman"/>
          <w:b w:val="false"/>
          <w:i w:val="false"/>
          <w:color w:val="000000"/>
          <w:sz w:val="28"/>
        </w:rPr>
        <w:t>6-тармағына</w:t>
      </w:r>
      <w:r>
        <w:rPr>
          <w:rFonts w:ascii="Times New Roman"/>
          <w:b w:val="false"/>
          <w:i w:val="false"/>
          <w:color w:val="000000"/>
          <w:sz w:val="28"/>
        </w:rPr>
        <w:t>, Қазақстан Республикасы Үкіметінің 2011 жылғы 31 наурыздағы № 316 «Жұмыспен қамту 2020 бағдарламасын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Жұмыспен қамту 2020 бағдарламасы) сәйкес, Мағжан Жұмабаев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жылы өңірлік еңбек нарығындағы қажеттілікке сәйкес халықтың мақсатты топтарына жататын жұмыссыздарды жұмысқа орналастыру үшін Мағжан Жұмабаев ауданының аумағында әлеуметтік жұмыс орындарын ұйымдастыратын жұмыс берушілердің қоса берілген тізбесі 1-қосымшаға сәйкес бекітілсін.</w:t>
      </w:r>
      <w:r>
        <w:br/>
      </w:r>
      <w:r>
        <w:rPr>
          <w:rFonts w:ascii="Times New Roman"/>
          <w:b w:val="false"/>
          <w:i w:val="false"/>
          <w:color w:val="000000"/>
          <w:sz w:val="28"/>
        </w:rPr>
        <w:t>
</w:t>
      </w:r>
      <w:r>
        <w:rPr>
          <w:rFonts w:ascii="Times New Roman"/>
          <w:b w:val="false"/>
          <w:i w:val="false"/>
          <w:color w:val="000000"/>
          <w:sz w:val="28"/>
        </w:rPr>
        <w:t>
      2. Жұмыспен қамту 2020 бағдарламасына кіргізу сәтінде кәсіптік білімі бар немесе кәсіптік оқуды аяқтаған Жұмыспен қамту 2020 бағдарламасына қатысушыларды жұмысқа орналастыру үшін әлеуметтік жұмыс орындарын құрған жұмыс берушілердің қоса берілген тізбесі 2-қосымшаға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Ж.Т. Есдәулетовке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В. Бубенко</w:t>
      </w:r>
    </w:p>
    <w:bookmarkStart w:name="z6" w:id="2"/>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Аудан әкімдігінің</w:t>
      </w:r>
      <w:r>
        <w:br/>
      </w:r>
      <w:r>
        <w:rPr>
          <w:rFonts w:ascii="Times New Roman"/>
          <w:b w:val="false"/>
          <w:i w:val="false"/>
          <w:color w:val="000000"/>
          <w:sz w:val="28"/>
        </w:rPr>
        <w:t>
2012 жылғы 25 қаңтардағы</w:t>
      </w:r>
      <w:r>
        <w:br/>
      </w:r>
      <w:r>
        <w:rPr>
          <w:rFonts w:ascii="Times New Roman"/>
          <w:b w:val="false"/>
          <w:i w:val="false"/>
          <w:color w:val="000000"/>
          <w:sz w:val="28"/>
        </w:rPr>
        <w:t>
№ 53 қаулысымен бекітілген</w:t>
      </w:r>
    </w:p>
    <w:bookmarkEnd w:id="2"/>
    <w:p>
      <w:pPr>
        <w:spacing w:after="0"/>
        <w:ind w:left="0"/>
        <w:jc w:val="left"/>
      </w:pPr>
      <w:r>
        <w:rPr>
          <w:rFonts w:ascii="Times New Roman"/>
          <w:b/>
          <w:i w:val="false"/>
          <w:color w:val="000000"/>
        </w:rPr>
        <w:t xml:space="preserve"> «Мағжан Жұмабаев ауданының жұмыспен қамту және әлеуметтік бағдарламалар бөлімі» мемлекеттік мекемесі бойынша халықтың мақсатты топтарына кіретін Қазақстан Республикасының жұмыссыз азаматтарын жұмысқа орналастыру үшін әлеуметтік жұмыс орындарының ұйымдастыруды ұсынатын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3502"/>
        <w:gridCol w:w="2194"/>
        <w:gridCol w:w="1006"/>
        <w:gridCol w:w="1622"/>
        <w:gridCol w:w="1127"/>
        <w:gridCol w:w="1781"/>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r>
              <w:br/>
            </w:r>
            <w:r>
              <w:rPr>
                <w:rFonts w:ascii="Times New Roman"/>
                <w:b w:val="false"/>
                <w:i w:val="false"/>
                <w:color w:val="000000"/>
                <w:sz w:val="20"/>
              </w:rPr>
              <w:t>
лердің атауы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w:t>
            </w:r>
            <w:r>
              <w:br/>
            </w:r>
            <w:r>
              <w:rPr>
                <w:rFonts w:ascii="Times New Roman"/>
                <w:b w:val="false"/>
                <w:i w:val="false"/>
                <w:color w:val="000000"/>
                <w:sz w:val="20"/>
              </w:rPr>
              <w:t>
(лауазым)</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дас</w:t>
            </w:r>
            <w:r>
              <w:br/>
            </w:r>
            <w:r>
              <w:rPr>
                <w:rFonts w:ascii="Times New Roman"/>
                <w:b w:val="false"/>
                <w:i w:val="false"/>
                <w:color w:val="000000"/>
                <w:sz w:val="20"/>
              </w:rPr>
              <w:t>
ты</w:t>
            </w:r>
            <w:r>
              <w:br/>
            </w:r>
            <w:r>
              <w:rPr>
                <w:rFonts w:ascii="Times New Roman"/>
                <w:b w:val="false"/>
                <w:i w:val="false"/>
                <w:color w:val="000000"/>
                <w:sz w:val="20"/>
              </w:rPr>
              <w:t>
рыл</w:t>
            </w:r>
            <w:r>
              <w:br/>
            </w:r>
            <w:r>
              <w:rPr>
                <w:rFonts w:ascii="Times New Roman"/>
                <w:b w:val="false"/>
                <w:i w:val="false"/>
                <w:color w:val="000000"/>
                <w:sz w:val="20"/>
              </w:rPr>
              <w:t>
ған</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ның</w:t>
            </w:r>
            <w:r>
              <w:br/>
            </w:r>
            <w:r>
              <w:rPr>
                <w:rFonts w:ascii="Times New Roman"/>
                <w:b w:val="false"/>
                <w:i w:val="false"/>
                <w:color w:val="000000"/>
                <w:sz w:val="20"/>
              </w:rPr>
              <w:t>
саны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ның мөл</w:t>
            </w:r>
            <w:r>
              <w:br/>
            </w:r>
            <w:r>
              <w:rPr>
                <w:rFonts w:ascii="Times New Roman"/>
                <w:b w:val="false"/>
                <w:i w:val="false"/>
                <w:color w:val="000000"/>
                <w:sz w:val="20"/>
              </w:rPr>
              <w:t>
шері</w:t>
            </w:r>
            <w:r>
              <w:br/>
            </w:r>
            <w:r>
              <w:rPr>
                <w:rFonts w:ascii="Times New Roman"/>
                <w:b w:val="false"/>
                <w:i w:val="false"/>
                <w:color w:val="000000"/>
                <w:sz w:val="20"/>
              </w:rPr>
              <w:t>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ұзақ</w:t>
            </w:r>
            <w:r>
              <w:br/>
            </w:r>
            <w:r>
              <w:rPr>
                <w:rFonts w:ascii="Times New Roman"/>
                <w:b w:val="false"/>
                <w:i w:val="false"/>
                <w:color w:val="000000"/>
                <w:sz w:val="20"/>
              </w:rPr>
              <w:t>
тығы</w:t>
            </w:r>
            <w:r>
              <w:br/>
            </w:r>
            <w:r>
              <w:rPr>
                <w:rFonts w:ascii="Times New Roman"/>
                <w:b w:val="false"/>
                <w:i w:val="false"/>
                <w:color w:val="000000"/>
                <w:sz w:val="20"/>
              </w:rPr>
              <w:t>
(ай</w:t>
            </w:r>
            <w:r>
              <w:br/>
            </w:r>
            <w:r>
              <w:rPr>
                <w:rFonts w:ascii="Times New Roman"/>
                <w:b w:val="false"/>
                <w:i w:val="false"/>
                <w:color w:val="000000"/>
                <w:sz w:val="20"/>
              </w:rPr>
              <w:t>
лар)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бюд</w:t>
            </w:r>
            <w:r>
              <w:br/>
            </w:r>
            <w:r>
              <w:rPr>
                <w:rFonts w:ascii="Times New Roman"/>
                <w:b w:val="false"/>
                <w:i w:val="false"/>
                <w:color w:val="000000"/>
                <w:sz w:val="20"/>
              </w:rPr>
              <w:t>
жет қара</w:t>
            </w:r>
            <w:r>
              <w:br/>
            </w:r>
            <w:r>
              <w:rPr>
                <w:rFonts w:ascii="Times New Roman"/>
                <w:b w:val="false"/>
                <w:i w:val="false"/>
                <w:color w:val="000000"/>
                <w:sz w:val="20"/>
              </w:rPr>
              <w:t>
жатынан</w:t>
            </w:r>
            <w:r>
              <w:br/>
            </w:r>
            <w:r>
              <w:rPr>
                <w:rFonts w:ascii="Times New Roman"/>
                <w:b w:val="false"/>
                <w:i w:val="false"/>
                <w:color w:val="000000"/>
                <w:sz w:val="20"/>
              </w:rPr>
              <w:t>
орны тол</w:t>
            </w:r>
            <w:r>
              <w:br/>
            </w:r>
            <w:r>
              <w:rPr>
                <w:rFonts w:ascii="Times New Roman"/>
                <w:b w:val="false"/>
                <w:i w:val="false"/>
                <w:color w:val="000000"/>
                <w:sz w:val="20"/>
              </w:rPr>
              <w:t>
тыратын</w:t>
            </w:r>
            <w:r>
              <w:br/>
            </w:r>
            <w:r>
              <w:rPr>
                <w:rFonts w:ascii="Times New Roman"/>
                <w:b w:val="false"/>
                <w:i w:val="false"/>
                <w:color w:val="000000"/>
                <w:sz w:val="20"/>
              </w:rPr>
              <w:t>
айлық жа</w:t>
            </w:r>
            <w:r>
              <w:br/>
            </w:r>
            <w:r>
              <w:rPr>
                <w:rFonts w:ascii="Times New Roman"/>
                <w:b w:val="false"/>
                <w:i w:val="false"/>
                <w:color w:val="000000"/>
                <w:sz w:val="20"/>
              </w:rPr>
              <w:t>
лақының</w:t>
            </w:r>
            <w:r>
              <w:br/>
            </w:r>
            <w:r>
              <w:rPr>
                <w:rFonts w:ascii="Times New Roman"/>
                <w:b w:val="false"/>
                <w:i w:val="false"/>
                <w:color w:val="000000"/>
                <w:sz w:val="20"/>
              </w:rPr>
              <w:t>
мөлшері</w:t>
            </w:r>
            <w:r>
              <w:br/>
            </w:r>
            <w:r>
              <w:rPr>
                <w:rFonts w:ascii="Times New Roman"/>
                <w:b w:val="false"/>
                <w:i w:val="false"/>
                <w:color w:val="000000"/>
                <w:sz w:val="20"/>
              </w:rPr>
              <w:t>
(теңге)</w:t>
            </w:r>
          </w:p>
        </w:tc>
      </w:tr>
      <w:tr>
        <w:trPr>
          <w:trHeight w:val="315"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«Анжелика» Фермер қожалығы (келісім бойынша)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темірші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05"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«Әміргазина Р.К.» Жеке кәсіпкер (келісім бойынша)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темірші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5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«Сиралинова Н.А.» Шаруашылық қожалығы (келісім бойынша)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25"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«Бушанов С.В.» Жеке кәсіпкер (келісім бойынша)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наубайшы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 көлік жүргізуші</w:t>
            </w:r>
            <w:r>
              <w:br/>
            </w:r>
            <w:r>
              <w:rPr>
                <w:rFonts w:ascii="Times New Roman"/>
                <w:b w:val="false"/>
                <w:i w:val="false"/>
                <w:color w:val="000000"/>
                <w:sz w:val="20"/>
              </w:rPr>
              <w:t>
сі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5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«Барахоев М.В.» Жеке кәсіпкер (келісім бойынша)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w:t>
            </w:r>
            <w:r>
              <w:br/>
            </w:r>
            <w:r>
              <w:rPr>
                <w:rFonts w:ascii="Times New Roman"/>
                <w:b w:val="false"/>
                <w:i w:val="false"/>
                <w:color w:val="000000"/>
                <w:sz w:val="20"/>
              </w:rPr>
              <w:t>
ші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65"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«Даирова А.А.» Жеке кәсіпкер (келісім бойынша)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бармен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«Ильясова Л.Н.» Жеке кәсіпкер (келісім бойынша)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5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«Темиров» Фермер қожалығы (келісім бойынша)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автотемір</w:t>
            </w:r>
            <w:r>
              <w:br/>
            </w:r>
            <w:r>
              <w:rPr>
                <w:rFonts w:ascii="Times New Roman"/>
                <w:b w:val="false"/>
                <w:i w:val="false"/>
                <w:color w:val="000000"/>
                <w:sz w:val="20"/>
              </w:rPr>
              <w:t>
ші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бармен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 сыпырушы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жуушы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автожуушы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bl>
    <w:bookmarkStart w:name="z7" w:id="3"/>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Аудан әкімдігінің</w:t>
      </w:r>
      <w:r>
        <w:br/>
      </w:r>
      <w:r>
        <w:rPr>
          <w:rFonts w:ascii="Times New Roman"/>
          <w:b w:val="false"/>
          <w:i w:val="false"/>
          <w:color w:val="000000"/>
          <w:sz w:val="28"/>
        </w:rPr>
        <w:t>
2012 жылғы 25 қаңтардағы</w:t>
      </w:r>
      <w:r>
        <w:br/>
      </w:r>
      <w:r>
        <w:rPr>
          <w:rFonts w:ascii="Times New Roman"/>
          <w:b w:val="false"/>
          <w:i w:val="false"/>
          <w:color w:val="000000"/>
          <w:sz w:val="28"/>
        </w:rPr>
        <w:t>
№ 53 қаулысымен бекітілген</w:t>
      </w:r>
    </w:p>
    <w:bookmarkEnd w:id="3"/>
    <w:p>
      <w:pPr>
        <w:spacing w:after="0"/>
        <w:ind w:left="0"/>
        <w:jc w:val="left"/>
      </w:pPr>
      <w:r>
        <w:rPr>
          <w:rFonts w:ascii="Times New Roman"/>
          <w:b/>
          <w:i w:val="false"/>
          <w:color w:val="000000"/>
        </w:rPr>
        <w:t xml:space="preserve"> Жұмыспен қамту 2020 бағдарламасына кіргізу сәтінде кәсіптік білімі бар немесе кәсіптік оқуды аяқтаған Жұмыспен қамту 2020 бағдарламасына қатысушыларды жұмысқа орналастыру үшін әлеуметтік жұмыс орындарын құрған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2203"/>
        <w:gridCol w:w="1459"/>
        <w:gridCol w:w="999"/>
        <w:gridCol w:w="1196"/>
        <w:gridCol w:w="1415"/>
        <w:gridCol w:w="2248"/>
        <w:gridCol w:w="2155"/>
      </w:tblGrid>
      <w:tr>
        <w:trPr>
          <w:trHeight w:val="23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w:t>
            </w:r>
            <w:r>
              <w:br/>
            </w:r>
            <w:r>
              <w:rPr>
                <w:rFonts w:ascii="Times New Roman"/>
                <w:b w:val="false"/>
                <w:i w:val="false"/>
                <w:color w:val="000000"/>
                <w:sz w:val="20"/>
              </w:rPr>
              <w:t>
рушілердің</w:t>
            </w:r>
            <w:r>
              <w:br/>
            </w:r>
            <w:r>
              <w:rPr>
                <w:rFonts w:ascii="Times New Roman"/>
                <w:b w:val="false"/>
                <w:i w:val="false"/>
                <w:color w:val="000000"/>
                <w:sz w:val="20"/>
              </w:rPr>
              <w:t>
атауы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w:t>
            </w:r>
            <w:r>
              <w:br/>
            </w:r>
            <w:r>
              <w:rPr>
                <w:rFonts w:ascii="Times New Roman"/>
                <w:b w:val="false"/>
                <w:i w:val="false"/>
                <w:color w:val="000000"/>
                <w:sz w:val="20"/>
              </w:rPr>
              <w:t>
(лауа</w:t>
            </w:r>
            <w:r>
              <w:br/>
            </w:r>
            <w:r>
              <w:rPr>
                <w:rFonts w:ascii="Times New Roman"/>
                <w:b w:val="false"/>
                <w:i w:val="false"/>
                <w:color w:val="000000"/>
                <w:sz w:val="20"/>
              </w:rPr>
              <w:t>
зымы)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w:t>
            </w:r>
            <w:r>
              <w:br/>
            </w:r>
            <w:r>
              <w:rPr>
                <w:rFonts w:ascii="Times New Roman"/>
                <w:b w:val="false"/>
                <w:i w:val="false"/>
                <w:color w:val="000000"/>
                <w:sz w:val="20"/>
              </w:rPr>
              <w:t>
мет</w:t>
            </w:r>
            <w:r>
              <w:br/>
            </w:r>
            <w:r>
              <w:rPr>
                <w:rFonts w:ascii="Times New Roman"/>
                <w:b w:val="false"/>
                <w:i w:val="false"/>
                <w:color w:val="000000"/>
                <w:sz w:val="20"/>
              </w:rPr>
              <w:t>
тік</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ның</w:t>
            </w:r>
            <w:r>
              <w:br/>
            </w:r>
            <w:r>
              <w:rPr>
                <w:rFonts w:ascii="Times New Roman"/>
                <w:b w:val="false"/>
                <w:i w:val="false"/>
                <w:color w:val="000000"/>
                <w:sz w:val="20"/>
              </w:rPr>
              <w:t>
құры</w:t>
            </w:r>
            <w:r>
              <w:br/>
            </w:r>
            <w:r>
              <w:rPr>
                <w:rFonts w:ascii="Times New Roman"/>
                <w:b w:val="false"/>
                <w:i w:val="false"/>
                <w:color w:val="000000"/>
                <w:sz w:val="20"/>
              </w:rPr>
              <w:t>
лу</w:t>
            </w:r>
            <w:r>
              <w:br/>
            </w:r>
            <w:r>
              <w:rPr>
                <w:rFonts w:ascii="Times New Roman"/>
                <w:b w:val="false"/>
                <w:i w:val="false"/>
                <w:color w:val="000000"/>
                <w:sz w:val="20"/>
              </w:rPr>
              <w:t>
көле</w:t>
            </w:r>
            <w:r>
              <w:br/>
            </w:r>
            <w:r>
              <w:rPr>
                <w:rFonts w:ascii="Times New Roman"/>
                <w:b w:val="false"/>
                <w:i w:val="false"/>
                <w:color w:val="000000"/>
                <w:sz w:val="20"/>
              </w:rPr>
              <w:t>
мі</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бо</w:t>
            </w:r>
            <w:r>
              <w:br/>
            </w:r>
            <w:r>
              <w:rPr>
                <w:rFonts w:ascii="Times New Roman"/>
                <w:b w:val="false"/>
                <w:i w:val="false"/>
                <w:color w:val="000000"/>
                <w:sz w:val="20"/>
              </w:rPr>
              <w:t>
йынша</w:t>
            </w:r>
            <w:r>
              <w:br/>
            </w:r>
            <w:r>
              <w:rPr>
                <w:rFonts w:ascii="Times New Roman"/>
                <w:b w:val="false"/>
                <w:i w:val="false"/>
                <w:color w:val="000000"/>
                <w:sz w:val="20"/>
              </w:rPr>
              <w:t>
жұмыс</w:t>
            </w:r>
            <w:r>
              <w:br/>
            </w:r>
            <w:r>
              <w:rPr>
                <w:rFonts w:ascii="Times New Roman"/>
                <w:b w:val="false"/>
                <w:i w:val="false"/>
                <w:color w:val="000000"/>
                <w:sz w:val="20"/>
              </w:rPr>
              <w:t>
тың</w:t>
            </w:r>
            <w:r>
              <w:br/>
            </w:r>
            <w:r>
              <w:rPr>
                <w:rFonts w:ascii="Times New Roman"/>
                <w:b w:val="false"/>
                <w:i w:val="false"/>
                <w:color w:val="000000"/>
                <w:sz w:val="20"/>
              </w:rPr>
              <w:t>
жалға</w:t>
            </w:r>
            <w:r>
              <w:br/>
            </w:r>
            <w:r>
              <w:rPr>
                <w:rFonts w:ascii="Times New Roman"/>
                <w:b w:val="false"/>
                <w:i w:val="false"/>
                <w:color w:val="000000"/>
                <w:sz w:val="20"/>
              </w:rPr>
              <w:t>
суы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ның</w:t>
            </w:r>
            <w:r>
              <w:br/>
            </w:r>
            <w:r>
              <w:rPr>
                <w:rFonts w:ascii="Times New Roman"/>
                <w:b w:val="false"/>
                <w:i w:val="false"/>
                <w:color w:val="000000"/>
                <w:sz w:val="20"/>
              </w:rPr>
              <w:t>
айлық</w:t>
            </w:r>
            <w:r>
              <w:br/>
            </w:r>
            <w:r>
              <w:rPr>
                <w:rFonts w:ascii="Times New Roman"/>
                <w:b w:val="false"/>
                <w:i w:val="false"/>
                <w:color w:val="000000"/>
                <w:sz w:val="20"/>
              </w:rPr>
              <w:t>
көлемі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w:t>
            </w:r>
            <w:r>
              <w:br/>
            </w:r>
            <w:r>
              <w:rPr>
                <w:rFonts w:ascii="Times New Roman"/>
                <w:b w:val="false"/>
                <w:i w:val="false"/>
                <w:color w:val="000000"/>
                <w:sz w:val="20"/>
              </w:rPr>
              <w:t>
мемлекет</w:t>
            </w:r>
            <w:r>
              <w:br/>
            </w:r>
            <w:r>
              <w:rPr>
                <w:rFonts w:ascii="Times New Roman"/>
                <w:b w:val="false"/>
                <w:i w:val="false"/>
                <w:color w:val="000000"/>
                <w:sz w:val="20"/>
              </w:rPr>
              <w:t>
тен жәрдем</w:t>
            </w:r>
            <w:r>
              <w:br/>
            </w:r>
            <w:r>
              <w:rPr>
                <w:rFonts w:ascii="Times New Roman"/>
                <w:b w:val="false"/>
                <w:i w:val="false"/>
                <w:color w:val="000000"/>
                <w:sz w:val="20"/>
              </w:rPr>
              <w:t>
ақылау</w:t>
            </w:r>
            <w:r>
              <w:br/>
            </w:r>
            <w:r>
              <w:rPr>
                <w:rFonts w:ascii="Times New Roman"/>
                <w:b w:val="false"/>
                <w:i w:val="false"/>
                <w:color w:val="000000"/>
                <w:sz w:val="20"/>
              </w:rPr>
              <w:t>
шарттары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w:t>
            </w:r>
            <w:r>
              <w:br/>
            </w:r>
            <w:r>
              <w:rPr>
                <w:rFonts w:ascii="Times New Roman"/>
                <w:b w:val="false"/>
                <w:i w:val="false"/>
                <w:color w:val="000000"/>
                <w:sz w:val="20"/>
              </w:rPr>
              <w:t>
қамту ор</w:t>
            </w:r>
            <w:r>
              <w:br/>
            </w:r>
            <w:r>
              <w:rPr>
                <w:rFonts w:ascii="Times New Roman"/>
                <w:b w:val="false"/>
                <w:i w:val="false"/>
                <w:color w:val="000000"/>
                <w:sz w:val="20"/>
              </w:rPr>
              <w:t>
талықары</w:t>
            </w:r>
            <w:r>
              <w:br/>
            </w:r>
            <w:r>
              <w:rPr>
                <w:rFonts w:ascii="Times New Roman"/>
                <w:b w:val="false"/>
                <w:i w:val="false"/>
                <w:color w:val="000000"/>
                <w:sz w:val="20"/>
              </w:rPr>
              <w:t>
нан бағыт</w:t>
            </w:r>
            <w:r>
              <w:br/>
            </w:r>
            <w:r>
              <w:rPr>
                <w:rFonts w:ascii="Times New Roman"/>
                <w:b w:val="false"/>
                <w:i w:val="false"/>
                <w:color w:val="000000"/>
                <w:sz w:val="20"/>
              </w:rPr>
              <w:t>
талуы</w:t>
            </w:r>
            <w:r>
              <w:br/>
            </w:r>
            <w:r>
              <w:rPr>
                <w:rFonts w:ascii="Times New Roman"/>
                <w:b w:val="false"/>
                <w:i w:val="false"/>
                <w:color w:val="000000"/>
                <w:sz w:val="20"/>
              </w:rPr>
              <w:t>
бойынша,</w:t>
            </w:r>
            <w:r>
              <w:br/>
            </w:r>
            <w:r>
              <w:rPr>
                <w:rFonts w:ascii="Times New Roman"/>
                <w:b w:val="false"/>
                <w:i w:val="false"/>
                <w:color w:val="000000"/>
                <w:sz w:val="20"/>
              </w:rPr>
              <w:t>
жұмысшы</w:t>
            </w:r>
            <w:r>
              <w:br/>
            </w:r>
            <w:r>
              <w:rPr>
                <w:rFonts w:ascii="Times New Roman"/>
                <w:b w:val="false"/>
                <w:i w:val="false"/>
                <w:color w:val="000000"/>
                <w:sz w:val="20"/>
              </w:rPr>
              <w:t>
лардың</w:t>
            </w:r>
            <w:r>
              <w:br/>
            </w:r>
            <w:r>
              <w:rPr>
                <w:rFonts w:ascii="Times New Roman"/>
                <w:b w:val="false"/>
                <w:i w:val="false"/>
                <w:color w:val="000000"/>
                <w:sz w:val="20"/>
              </w:rPr>
              <w:t>
еңбекақы</w:t>
            </w:r>
            <w:r>
              <w:br/>
            </w:r>
            <w:r>
              <w:rPr>
                <w:rFonts w:ascii="Times New Roman"/>
                <w:b w:val="false"/>
                <w:i w:val="false"/>
                <w:color w:val="000000"/>
                <w:sz w:val="20"/>
              </w:rPr>
              <w:t>
ларын жұ</w:t>
            </w:r>
            <w:r>
              <w:br/>
            </w:r>
            <w:r>
              <w:rPr>
                <w:rFonts w:ascii="Times New Roman"/>
                <w:b w:val="false"/>
                <w:i w:val="false"/>
                <w:color w:val="000000"/>
                <w:sz w:val="20"/>
              </w:rPr>
              <w:t>
мыс беру</w:t>
            </w:r>
            <w:r>
              <w:br/>
            </w:r>
            <w:r>
              <w:rPr>
                <w:rFonts w:ascii="Times New Roman"/>
                <w:b w:val="false"/>
                <w:i w:val="false"/>
                <w:color w:val="000000"/>
                <w:sz w:val="20"/>
              </w:rPr>
              <w:t>
шілердің</w:t>
            </w:r>
            <w:r>
              <w:br/>
            </w:r>
            <w:r>
              <w:rPr>
                <w:rFonts w:ascii="Times New Roman"/>
                <w:b w:val="false"/>
                <w:i w:val="false"/>
                <w:color w:val="000000"/>
                <w:sz w:val="20"/>
              </w:rPr>
              <w:t>
шығынының</w:t>
            </w:r>
            <w:r>
              <w:br/>
            </w:r>
            <w:r>
              <w:rPr>
                <w:rFonts w:ascii="Times New Roman"/>
                <w:b w:val="false"/>
                <w:i w:val="false"/>
                <w:color w:val="000000"/>
                <w:sz w:val="20"/>
              </w:rPr>
              <w:t>
жартысын</w:t>
            </w:r>
            <w:r>
              <w:br/>
            </w:r>
            <w:r>
              <w:rPr>
                <w:rFonts w:ascii="Times New Roman"/>
                <w:b w:val="false"/>
                <w:i w:val="false"/>
                <w:color w:val="000000"/>
                <w:sz w:val="20"/>
              </w:rPr>
              <w:t>
өтемақы</w:t>
            </w:r>
            <w:r>
              <w:br/>
            </w:r>
            <w:r>
              <w:rPr>
                <w:rFonts w:ascii="Times New Roman"/>
                <w:b w:val="false"/>
                <w:i w:val="false"/>
                <w:color w:val="000000"/>
                <w:sz w:val="20"/>
              </w:rPr>
              <w:t>
лау</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Жигалова "Карагугин</w:t>
            </w:r>
            <w:r>
              <w:br/>
            </w:r>
            <w:r>
              <w:rPr>
                <w:rFonts w:ascii="Times New Roman"/>
                <w:b w:val="false"/>
                <w:i w:val="false"/>
                <w:color w:val="000000"/>
                <w:sz w:val="20"/>
              </w:rPr>
              <w:t>
ское" Шаруа фермер қожалығы (келісім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өңдірі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095"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өңдірі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өңдірі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өңдірі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1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өңдірі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өңдірі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1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өңдірі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өңдірі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өңдірі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өңдірі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85"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өңдірі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өңдірі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өңдірі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2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өңдірі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55"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өңдірі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өңдірі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өңдірі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r>
              <w:br/>
            </w:r>
            <w:r>
              <w:rPr>
                <w:rFonts w:ascii="Times New Roman"/>
                <w:b w:val="false"/>
                <w:i w:val="false"/>
                <w:color w:val="000000"/>
                <w:sz w:val="20"/>
              </w:rPr>
              <w:t>
шаруа</w:t>
            </w:r>
            <w:r>
              <w:br/>
            </w:r>
            <w:r>
              <w:rPr>
                <w:rFonts w:ascii="Times New Roman"/>
                <w:b w:val="false"/>
                <w:i w:val="false"/>
                <w:color w:val="000000"/>
                <w:sz w:val="20"/>
              </w:rPr>
              <w:t>
шылық</w:t>
            </w:r>
            <w:r>
              <w:br/>
            </w:r>
            <w:r>
              <w:rPr>
                <w:rFonts w:ascii="Times New Roman"/>
                <w:b w:val="false"/>
                <w:i w:val="false"/>
                <w:color w:val="000000"/>
                <w:sz w:val="20"/>
              </w:rPr>
              <w:t>
өңдірі</w:t>
            </w:r>
            <w:r>
              <w:br/>
            </w:r>
            <w:r>
              <w:rPr>
                <w:rFonts w:ascii="Times New Roman"/>
                <w:b w:val="false"/>
                <w:i w:val="false"/>
                <w:color w:val="000000"/>
                <w:sz w:val="20"/>
              </w:rPr>
              <w:t>
сінің</w:t>
            </w:r>
            <w:r>
              <w:br/>
            </w:r>
            <w:r>
              <w:rPr>
                <w:rFonts w:ascii="Times New Roman"/>
                <w:b w:val="false"/>
                <w:i w:val="false"/>
                <w:color w:val="000000"/>
                <w:sz w:val="20"/>
              </w:rPr>
              <w:t>
трак</w:t>
            </w:r>
            <w:r>
              <w:br/>
            </w:r>
            <w:r>
              <w:rPr>
                <w:rFonts w:ascii="Times New Roman"/>
                <w:b w:val="false"/>
                <w:i w:val="false"/>
                <w:color w:val="000000"/>
                <w:sz w:val="20"/>
              </w:rPr>
              <w:t>
торшы-</w:t>
            </w:r>
            <w:r>
              <w:br/>
            </w:r>
            <w:r>
              <w:rPr>
                <w:rFonts w:ascii="Times New Roman"/>
                <w:b w:val="false"/>
                <w:i w:val="false"/>
                <w:color w:val="000000"/>
                <w:sz w:val="20"/>
              </w:rPr>
              <w:t>
маши</w:t>
            </w:r>
            <w:r>
              <w:br/>
            </w:r>
            <w:r>
              <w:rPr>
                <w:rFonts w:ascii="Times New Roman"/>
                <w:b w:val="false"/>
                <w:i w:val="false"/>
                <w:color w:val="000000"/>
                <w:sz w:val="20"/>
              </w:rPr>
              <w:t>
нист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көлік</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көлік</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55"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көлік</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көлік</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көлік</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20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көлік</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көлік</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көлік</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көлік</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2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көлік</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"Обухова Е.П." (келісім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r>
              <w:br/>
            </w:r>
            <w:r>
              <w:rPr>
                <w:rFonts w:ascii="Times New Roman"/>
                <w:b w:val="false"/>
                <w:i w:val="false"/>
                <w:color w:val="000000"/>
                <w:sz w:val="20"/>
              </w:rPr>
              <w:t>
шы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85"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көлік</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r>
        <w:trPr>
          <w:trHeight w:val="11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w:t>
            </w:r>
            <w:r>
              <w:br/>
            </w:r>
            <w:r>
              <w:rPr>
                <w:rFonts w:ascii="Times New Roman"/>
                <w:b w:val="false"/>
                <w:i w:val="false"/>
                <w:color w:val="000000"/>
                <w:sz w:val="20"/>
              </w:rPr>
              <w:t>
көлік</w:t>
            </w:r>
            <w:r>
              <w:br/>
            </w:r>
            <w:r>
              <w:rPr>
                <w:rFonts w:ascii="Times New Roman"/>
                <w:b w:val="false"/>
                <w:i w:val="false"/>
                <w:color w:val="000000"/>
                <w:sz w:val="20"/>
              </w:rPr>
              <w:t>
жүргі</w:t>
            </w:r>
            <w:r>
              <w:br/>
            </w:r>
            <w:r>
              <w:rPr>
                <w:rFonts w:ascii="Times New Roman"/>
                <w:b w:val="false"/>
                <w:i w:val="false"/>
                <w:color w:val="000000"/>
                <w:sz w:val="20"/>
              </w:rPr>
              <w:t>
зушісі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айға дейін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алты айда</w:t>
            </w:r>
            <w:r>
              <w:br/>
            </w:r>
            <w:r>
              <w:rPr>
                <w:rFonts w:ascii="Times New Roman"/>
                <w:b w:val="false"/>
                <w:i w:val="false"/>
                <w:color w:val="000000"/>
                <w:sz w:val="20"/>
              </w:rPr>
              <w:t>
- жалақы</w:t>
            </w:r>
            <w:r>
              <w:br/>
            </w:r>
            <w:r>
              <w:rPr>
                <w:rFonts w:ascii="Times New Roman"/>
                <w:b w:val="false"/>
                <w:i w:val="false"/>
                <w:color w:val="000000"/>
                <w:sz w:val="20"/>
              </w:rPr>
              <w:t>
нының 50 %</w:t>
            </w:r>
            <w:r>
              <w:br/>
            </w:r>
            <w:r>
              <w:rPr>
                <w:rFonts w:ascii="Times New Roman"/>
                <w:b w:val="false"/>
                <w:i w:val="false"/>
                <w:color w:val="000000"/>
                <w:sz w:val="20"/>
              </w:rPr>
              <w:t>
көп емес</w:t>
            </w:r>
            <w:r>
              <w:br/>
            </w:r>
            <w:r>
              <w:rPr>
                <w:rFonts w:ascii="Times New Roman"/>
                <w:b w:val="false"/>
                <w:i w:val="false"/>
                <w:color w:val="000000"/>
                <w:sz w:val="20"/>
              </w:rPr>
              <w:t>
келесі үш</w:t>
            </w:r>
            <w:r>
              <w:br/>
            </w:r>
            <w:r>
              <w:rPr>
                <w:rFonts w:ascii="Times New Roman"/>
                <w:b w:val="false"/>
                <w:i w:val="false"/>
                <w:color w:val="000000"/>
                <w:sz w:val="20"/>
              </w:rPr>
              <w:t>
айда - жа</w:t>
            </w:r>
            <w:r>
              <w:br/>
            </w:r>
            <w:r>
              <w:rPr>
                <w:rFonts w:ascii="Times New Roman"/>
                <w:b w:val="false"/>
                <w:i w:val="false"/>
                <w:color w:val="000000"/>
                <w:sz w:val="20"/>
              </w:rPr>
              <w:t>
лақының 30</w:t>
            </w:r>
            <w:r>
              <w:br/>
            </w:r>
            <w:r>
              <w:rPr>
                <w:rFonts w:ascii="Times New Roman"/>
                <w:b w:val="false"/>
                <w:i w:val="false"/>
                <w:color w:val="000000"/>
                <w:sz w:val="20"/>
              </w:rPr>
              <w:t>
% көп емес</w:t>
            </w:r>
            <w:r>
              <w:br/>
            </w:r>
            <w:r>
              <w:rPr>
                <w:rFonts w:ascii="Times New Roman"/>
                <w:b w:val="false"/>
                <w:i w:val="false"/>
                <w:color w:val="000000"/>
                <w:sz w:val="20"/>
              </w:rPr>
              <w:t>
ақырғы үш</w:t>
            </w:r>
            <w:r>
              <w:br/>
            </w:r>
            <w:r>
              <w:rPr>
                <w:rFonts w:ascii="Times New Roman"/>
                <w:b w:val="false"/>
                <w:i w:val="false"/>
                <w:color w:val="000000"/>
                <w:sz w:val="20"/>
              </w:rPr>
              <w:t>
айда - жа</w:t>
            </w:r>
            <w:r>
              <w:br/>
            </w:r>
            <w:r>
              <w:rPr>
                <w:rFonts w:ascii="Times New Roman"/>
                <w:b w:val="false"/>
                <w:i w:val="false"/>
                <w:color w:val="000000"/>
                <w:sz w:val="20"/>
              </w:rPr>
              <w:t>
лақының</w:t>
            </w:r>
            <w:r>
              <w:br/>
            </w:r>
            <w:r>
              <w:rPr>
                <w:rFonts w:ascii="Times New Roman"/>
                <w:b w:val="false"/>
                <w:i w:val="false"/>
                <w:color w:val="000000"/>
                <w:sz w:val="20"/>
              </w:rPr>
              <w:t>
15 % көп</w:t>
            </w:r>
            <w:r>
              <w:br/>
            </w:r>
            <w:r>
              <w:rPr>
                <w:rFonts w:ascii="Times New Roman"/>
                <w:b w:val="false"/>
                <w:i w:val="false"/>
                <w:color w:val="000000"/>
                <w:sz w:val="20"/>
              </w:rPr>
              <w:t>
емес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алты айда - 24 500 келесі үш айда - 14 700 ақырғы үш айда - 7 350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