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702b0" w14:textId="92702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Қызылжар ауданының аумағында 2013 жылғы қаңтар-наурыз аралығында Қазақстан Республикасы азаматтарын әскери есепке алу және медициналық куәландырылуды ұйымдастыру және қамтамасыз ету туралы</w:t>
      </w:r>
    </w:p>
    <w:p>
      <w:pPr>
        <w:spacing w:after="0"/>
        <w:ind w:left="0"/>
        <w:jc w:val="both"/>
      </w:pPr>
      <w:r>
        <w:rPr>
          <w:rFonts w:ascii="Times New Roman"/>
          <w:b w:val="false"/>
          <w:i w:val="false"/>
          <w:color w:val="000000"/>
          <w:sz w:val="28"/>
        </w:rPr>
        <w:t>Солтүстік Қазақстан облысы Қызылжар ауданы әкімінің 2012 жылғы 10 желтоқсандағы N 31 шешімі. Солтүстік Қазақстан облысының Әділет департаментінде 2012 жылғы 20 желтоқсанда N 2000 тіркелді</w:t>
      </w:r>
    </w:p>
    <w:p>
      <w:pPr>
        <w:spacing w:after="0"/>
        <w:ind w:left="0"/>
        <w:jc w:val="both"/>
      </w:pPr>
      <w:bookmarkStart w:name="z1" w:id="0"/>
      <w:r>
        <w:rPr>
          <w:rFonts w:ascii="Times New Roman"/>
          <w:b w:val="false"/>
          <w:i w:val="false"/>
          <w:color w:val="000000"/>
          <w:sz w:val="28"/>
        </w:rPr>
        <w:t>
      «Әскери қызмет және әскери қызметшілердің мәртебесі туралы» Қазақстан Республикасының 2012 жылғы 16 ақпандағы Заңының </w:t>
      </w:r>
      <w:r>
        <w:rPr>
          <w:rFonts w:ascii="Times New Roman"/>
          <w:b w:val="false"/>
          <w:i w:val="false"/>
          <w:color w:val="000000"/>
          <w:sz w:val="28"/>
        </w:rPr>
        <w:t>16-бабына</w:t>
      </w:r>
      <w:r>
        <w:rPr>
          <w:rFonts w:ascii="Times New Roman"/>
          <w:b w:val="false"/>
          <w:i w:val="false"/>
          <w:color w:val="000000"/>
          <w:sz w:val="28"/>
        </w:rPr>
        <w:t>, «Әскери міндеттілер мен әскерге шақырылушыларды әскери есепке алуды жүргізу қағидаларын бекіту туралы» Қазақстан Республикасы Үкіметінің 2012 жылғы 27 маусымдағы № 859 </w:t>
      </w:r>
      <w:r>
        <w:rPr>
          <w:rFonts w:ascii="Times New Roman"/>
          <w:b w:val="false"/>
          <w:i w:val="false"/>
          <w:color w:val="000000"/>
          <w:sz w:val="28"/>
        </w:rPr>
        <w:t>қаулысына</w:t>
      </w:r>
      <w:r>
        <w:rPr>
          <w:rFonts w:ascii="Times New Roman"/>
          <w:b w:val="false"/>
          <w:i w:val="false"/>
          <w:color w:val="000000"/>
          <w:sz w:val="28"/>
        </w:rPr>
        <w:t xml:space="preserve"> сәйкес, Солтүстік Қазақстан облысы Қызылжар ауданы әкімі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2013 жылы қаңтар-наурыз аралығында «Солтүстік Қазақстан облысы Қызылжар ауданының Қорғаныс істері жөніндегі бөлім» мемлекеттік мекемесінің әскерге шақыру учаскесінде тіркеуге тұратын жылы он жеті жасқа толатын Қазақстан Республикасының азаматтарын әскери есепке алу және медициналық куәландыру ұйымдастырылсын және қамтамасыз етілсін.</w:t>
      </w:r>
      <w:r>
        <w:br/>
      </w:r>
      <w:r>
        <w:rPr>
          <w:rFonts w:ascii="Times New Roman"/>
          <w:b w:val="false"/>
          <w:i w:val="false"/>
          <w:color w:val="000000"/>
          <w:sz w:val="28"/>
        </w:rPr>
        <w:t>
</w:t>
      </w:r>
      <w:r>
        <w:rPr>
          <w:rFonts w:ascii="Times New Roman"/>
          <w:b w:val="false"/>
          <w:i w:val="false"/>
          <w:color w:val="000000"/>
          <w:sz w:val="28"/>
        </w:rPr>
        <w:t>
      2. Осы шешімнің орындалуын бақылау Солтүстік Қазақстан облысы Қызылжар ауданы әкімінің әлеуметтік мәселелер жөніндегі орынбасарына жүктелсін.</w:t>
      </w:r>
      <w:r>
        <w:br/>
      </w:r>
      <w:r>
        <w:rPr>
          <w:rFonts w:ascii="Times New Roman"/>
          <w:b w:val="false"/>
          <w:i w:val="false"/>
          <w:color w:val="000000"/>
          <w:sz w:val="28"/>
        </w:rPr>
        <w:t>
</w:t>
      </w:r>
      <w:r>
        <w:rPr>
          <w:rFonts w:ascii="Times New Roman"/>
          <w:b w:val="false"/>
          <w:i w:val="false"/>
          <w:color w:val="000000"/>
          <w:sz w:val="28"/>
        </w:rPr>
        <w:t>
      3. Осы шешім алғашқы ресми жарияланған күннен кейін он күнтізбелік күн өткен соң қолданысқа енгізіледі.</w:t>
      </w:r>
    </w:p>
    <w:bookmarkEnd w:id="0"/>
    <w:p>
      <w:pPr>
        <w:spacing w:after="0"/>
        <w:ind w:left="0"/>
        <w:jc w:val="both"/>
      </w:pPr>
      <w:r>
        <w:rPr>
          <w:rFonts w:ascii="Times New Roman"/>
          <w:b w:val="false"/>
          <w:i/>
          <w:color w:val="000000"/>
          <w:sz w:val="28"/>
        </w:rPr>
        <w:t>      Аудан әкімінің м.а.                        Р. Рамазанов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Қорғаныс Министрлігі РММ</w:t>
      </w:r>
      <w:r>
        <w:br/>
      </w:r>
      <w:r>
        <w:rPr>
          <w:rFonts w:ascii="Times New Roman"/>
          <w:b w:val="false"/>
          <w:i w:val="false"/>
          <w:color w:val="000000"/>
          <w:sz w:val="28"/>
        </w:rPr>
        <w:t>
</w:t>
      </w:r>
      <w:r>
        <w:rPr>
          <w:rFonts w:ascii="Times New Roman"/>
          <w:b w:val="false"/>
          <w:i/>
          <w:color w:val="000000"/>
          <w:sz w:val="28"/>
        </w:rPr>
        <w:t>      Солтүстік Қазақстан облысы</w:t>
      </w:r>
      <w:r>
        <w:br/>
      </w:r>
      <w:r>
        <w:rPr>
          <w:rFonts w:ascii="Times New Roman"/>
          <w:b w:val="false"/>
          <w:i w:val="false"/>
          <w:color w:val="000000"/>
          <w:sz w:val="28"/>
        </w:rPr>
        <w:t>
</w:t>
      </w:r>
      <w:r>
        <w:rPr>
          <w:rFonts w:ascii="Times New Roman"/>
          <w:b w:val="false"/>
          <w:i/>
          <w:color w:val="000000"/>
          <w:sz w:val="28"/>
        </w:rPr>
        <w:t>      «Қызылжар ауданының Қорғаныс</w:t>
      </w:r>
      <w:r>
        <w:br/>
      </w:r>
      <w:r>
        <w:rPr>
          <w:rFonts w:ascii="Times New Roman"/>
          <w:b w:val="false"/>
          <w:i w:val="false"/>
          <w:color w:val="000000"/>
          <w:sz w:val="28"/>
        </w:rPr>
        <w:t>
</w:t>
      </w:r>
      <w:r>
        <w:rPr>
          <w:rFonts w:ascii="Times New Roman"/>
          <w:b w:val="false"/>
          <w:i/>
          <w:color w:val="000000"/>
          <w:sz w:val="28"/>
        </w:rPr>
        <w:t>      істері жөніндегі бөлім»</w:t>
      </w:r>
      <w:r>
        <w:br/>
      </w:r>
      <w:r>
        <w:rPr>
          <w:rFonts w:ascii="Times New Roman"/>
          <w:b w:val="false"/>
          <w:i w:val="false"/>
          <w:color w:val="000000"/>
          <w:sz w:val="28"/>
        </w:rPr>
        <w:t>
</w:t>
      </w:r>
      <w:r>
        <w:rPr>
          <w:rFonts w:ascii="Times New Roman"/>
          <w:b w:val="false"/>
          <w:i/>
          <w:color w:val="000000"/>
          <w:sz w:val="28"/>
        </w:rPr>
        <w:t>      мемлекеттік мекемесінің бастығы            Н.Ә. Әубәкіров</w:t>
      </w:r>
      <w:r>
        <w:br/>
      </w:r>
      <w:r>
        <w:rPr>
          <w:rFonts w:ascii="Times New Roman"/>
          <w:b w:val="false"/>
          <w:i w:val="false"/>
          <w:color w:val="000000"/>
          <w:sz w:val="28"/>
        </w:rPr>
        <w:t>
</w:t>
      </w:r>
      <w:r>
        <w:rPr>
          <w:rFonts w:ascii="Times New Roman"/>
          <w:b w:val="false"/>
          <w:i/>
          <w:color w:val="000000"/>
          <w:sz w:val="28"/>
        </w:rPr>
        <w:t>      10 желтоқсан 2012 жыл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