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6fbfd" w14:textId="976fb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селолық округтері атқарушы органдарымен көрсетілетін мемлекеттік қызметтердің регламенттерін бекіту туралы" Солтүстік Қазақстан облысы Жамбыл аудандық әкімдігінің 2012 жылғы 15 тамыздағы N 227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әкімдігінің 2012 жылғы 19 қарашадағы N 319 қаулысы. Солтүстік Қазақстан облысының Әділет департаментінде 2012 жылғы 19 желтоқсанда N 1997 тіркелді. Күші жойылды - Солтүстік Қазақстан облысы Жамбыл аудандық әкімдігінің 2013 жылғы 21 мамырдағы N 134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Жамбыл аудандық әкімдігінің 21.05.2013 N 134 қаулысымен</w:t>
      </w:r>
    </w:p>
    <w:bookmarkEnd w:id="0"/>
    <w:p>
      <w:pPr>
        <w:spacing w:after="0"/>
        <w:ind w:left="0"/>
        <w:jc w:val="both"/>
      </w:pPr>
      <w:r>
        <w:rPr>
          <w:rFonts w:ascii="Times New Roman"/>
          <w:b w:val="false"/>
          <w:i w:val="false"/>
          <w:color w:val="000000"/>
          <w:sz w:val="28"/>
        </w:rPr>
        <w:t>      «Нормативтік-құқықтық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Жамбыл ауданының әкімдігі ҚАУЛЫ ЕТЕДІ:</w:t>
      </w:r>
      <w:r>
        <w:br/>
      </w:r>
      <w:r>
        <w:rPr>
          <w:rFonts w:ascii="Times New Roman"/>
          <w:b w:val="false"/>
          <w:i w:val="false"/>
          <w:color w:val="000000"/>
          <w:sz w:val="28"/>
        </w:rPr>
        <w:t>
      1. «Солтүстік Қазақстан облысы Жамбыл ауданы селолық округтері атқарушы органдарымен көрсетілетін мемлекеттік қызметтердің регламенттерін бекіту туралы» Солтүстік Қазақстан облысы Жамбыл ауданы әкімдігінің 2012 жылдың  15 тамызындағы № 227 </w:t>
      </w:r>
      <w:r>
        <w:rPr>
          <w:rFonts w:ascii="Times New Roman"/>
          <w:b w:val="false"/>
          <w:i w:val="false"/>
          <w:color w:val="000000"/>
          <w:sz w:val="28"/>
        </w:rPr>
        <w:t>қаулысына</w:t>
      </w:r>
      <w:r>
        <w:rPr>
          <w:rFonts w:ascii="Times New Roman"/>
          <w:b w:val="false"/>
          <w:i w:val="false"/>
          <w:color w:val="000000"/>
          <w:sz w:val="28"/>
        </w:rPr>
        <w:t xml:space="preserve"> (2012 жылғы 31 тамыздағы №13-7-180 нормативтік-құқықтық актілердің мемлекеттік тіркеу тізілімінде тіркелген,  2012 жылғы 21 қыркүйектегі №42 «Ауыл арайы», 2012 жылғы 21 қыркүйектегі №42 «Сельская Новь» аудандық газеттерінде  жарияланған) келесі өзгерістер енгізілсін:</w:t>
      </w:r>
      <w:r>
        <w:br/>
      </w:r>
      <w:r>
        <w:rPr>
          <w:rFonts w:ascii="Times New Roman"/>
          <w:b w:val="false"/>
          <w:i w:val="false"/>
          <w:color w:val="000000"/>
          <w:sz w:val="28"/>
        </w:rPr>
        <w:t>
      «Жеке қосалқы шаруашылықтың болуы туралы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қосымшаға сәйкес жаңа редакцияда жазылсын;</w:t>
      </w:r>
      <w:r>
        <w:br/>
      </w:r>
      <w:r>
        <w:rPr>
          <w:rFonts w:ascii="Times New Roman"/>
          <w:b w:val="false"/>
          <w:i w:val="false"/>
          <w:color w:val="000000"/>
          <w:sz w:val="28"/>
        </w:rPr>
        <w:t>
      1 – тармақтың </w:t>
      </w:r>
      <w:r>
        <w:rPr>
          <w:rFonts w:ascii="Times New Roman"/>
          <w:b w:val="false"/>
          <w:i w:val="false"/>
          <w:color w:val="000000"/>
          <w:sz w:val="28"/>
        </w:rPr>
        <w:t>4)- тармакшасы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«Білім алушылар мен тәрбиеленушілерді білімнің жалпы білім беру ұйымдарына және үйлеріне тегін тасымалдауды қамтамасыз ету» мемлекеттік қызмет </w:t>
      </w:r>
      <w:r>
        <w:rPr>
          <w:rFonts w:ascii="Times New Roman"/>
          <w:b w:val="false"/>
          <w:i w:val="false"/>
          <w:color w:val="000000"/>
          <w:sz w:val="28"/>
        </w:rPr>
        <w:t>регламентінің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2. Осы қаулының орындалуын бақылау Солтүстік Қазақстан облысы Жамбыл ауданы селолық округтерінің әкімдеріне жүктелсін.</w:t>
      </w:r>
      <w:r>
        <w:br/>
      </w:r>
      <w:r>
        <w:rPr>
          <w:rFonts w:ascii="Times New Roman"/>
          <w:b w:val="false"/>
          <w:i w:val="false"/>
          <w:color w:val="000000"/>
          <w:sz w:val="28"/>
        </w:rPr>
        <w:t>
      3. Осы қаулы алғашқы ресми жарияланған күнінен бастап он күнтізбелік күн өткеннен соң қолданысқа енгізіледі.</w:t>
      </w:r>
    </w:p>
    <w:p>
      <w:pPr>
        <w:spacing w:after="0"/>
        <w:ind w:left="0"/>
        <w:jc w:val="both"/>
      </w:pPr>
      <w:r>
        <w:rPr>
          <w:rFonts w:ascii="Times New Roman"/>
          <w:b w:val="false"/>
          <w:i/>
          <w:color w:val="000000"/>
          <w:sz w:val="28"/>
        </w:rPr>
        <w:t>      Аудан әкімі                С. Ыбыраев</w:t>
      </w:r>
    </w:p>
    <w:bookmarkStart w:name="z3" w:id="1"/>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Жамбыл аудан</w:t>
      </w:r>
      <w:r>
        <w:br/>
      </w:r>
      <w:r>
        <w:rPr>
          <w:rFonts w:ascii="Times New Roman"/>
          <w:b w:val="false"/>
          <w:i w:val="false"/>
          <w:color w:val="000000"/>
          <w:sz w:val="28"/>
        </w:rPr>
        <w:t>
әкімдігінің 2012 жылғы</w:t>
      </w:r>
      <w:r>
        <w:br/>
      </w:r>
      <w:r>
        <w:rPr>
          <w:rFonts w:ascii="Times New Roman"/>
          <w:b w:val="false"/>
          <w:i w:val="false"/>
          <w:color w:val="000000"/>
          <w:sz w:val="28"/>
        </w:rPr>
        <w:t>
2012 жылғы 19 қарашадағы № 319</w:t>
      </w:r>
      <w:r>
        <w:br/>
      </w:r>
      <w:r>
        <w:rPr>
          <w:rFonts w:ascii="Times New Roman"/>
          <w:b w:val="false"/>
          <w:i w:val="false"/>
          <w:color w:val="000000"/>
          <w:sz w:val="28"/>
        </w:rPr>
        <w:t>
қаулысына қосымша</w:t>
      </w:r>
    </w:p>
    <w:bookmarkEnd w:id="1"/>
    <w:bookmarkStart w:name="z4"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Жамбыл аудан әкімдігінің</w:t>
      </w:r>
      <w:r>
        <w:br/>
      </w:r>
      <w:r>
        <w:rPr>
          <w:rFonts w:ascii="Times New Roman"/>
          <w:b w:val="false"/>
          <w:i w:val="false"/>
          <w:color w:val="000000"/>
          <w:sz w:val="28"/>
        </w:rPr>
        <w:t>
2012 жылғы 15 тамыздағы № 227</w:t>
      </w:r>
      <w:r>
        <w:br/>
      </w:r>
      <w:r>
        <w:rPr>
          <w:rFonts w:ascii="Times New Roman"/>
          <w:b w:val="false"/>
          <w:i w:val="false"/>
          <w:color w:val="000000"/>
          <w:sz w:val="28"/>
        </w:rPr>
        <w:t>
қаулысымен бекiтiлдi</w:t>
      </w:r>
    </w:p>
    <w:bookmarkEnd w:id="2"/>
    <w:bookmarkStart w:name="z5" w:id="3"/>
    <w:p>
      <w:pPr>
        <w:spacing w:after="0"/>
        <w:ind w:left="0"/>
        <w:jc w:val="left"/>
      </w:pPr>
      <w:r>
        <w:rPr>
          <w:rFonts w:ascii="Times New Roman"/>
          <w:b/>
          <w:i w:val="false"/>
          <w:color w:val="000000"/>
        </w:rPr>
        <w:t xml:space="preserve"> 
«Жеке қосалқы шаруашылықтың болуы туралы</w:t>
      </w:r>
      <w:r>
        <w:br/>
      </w:r>
      <w:r>
        <w:rPr>
          <w:rFonts w:ascii="Times New Roman"/>
          <w:b/>
          <w:i w:val="false"/>
          <w:color w:val="000000"/>
        </w:rPr>
        <w:t>
анықтама беру» мемлекеттік қызмет регламенті</w:t>
      </w:r>
      <w:r>
        <w:br/>
      </w:r>
      <w:r>
        <w:rPr>
          <w:rFonts w:ascii="Times New Roman"/>
          <w:b/>
          <w:i w:val="false"/>
          <w:color w:val="000000"/>
        </w:rPr>
        <w:t>
1. Жалпы ережелер</w:t>
      </w:r>
    </w:p>
    <w:bookmarkEnd w:id="3"/>
    <w:bookmarkStart w:name="z6" w:id="4"/>
    <w:p>
      <w:pPr>
        <w:spacing w:after="0"/>
        <w:ind w:left="0"/>
        <w:jc w:val="both"/>
      </w:pPr>
      <w:r>
        <w:rPr>
          <w:rFonts w:ascii="Times New Roman"/>
          <w:b w:val="false"/>
          <w:i w:val="false"/>
          <w:color w:val="000000"/>
          <w:sz w:val="28"/>
        </w:rPr>
        <w:t>
      1. «Жеке қосалқы шаруашылықтың болуы туралы анықтама беру» мемлекеттік қызметін (бұдан әрі – мемлекеттік қызмет) мекенжайлары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ауылдық (селолық) округтер әкімінің аппараты (бұдан әрі – ЖАО), сондай-ақ баламалы негізде Солтүстік Қазақстан облысы бойынша «Халыққа қызмет көрсету орталығы» республикалық мемлекеттік кәсіпорны филиалының Жамбыл ауданының бөлімімен (бұдан әрі – Орталық) көрсетіледі.</w:t>
      </w:r>
      <w:r>
        <w:br/>
      </w:r>
      <w:r>
        <w:rPr>
          <w:rFonts w:ascii="Times New Roman"/>
          <w:b w:val="false"/>
          <w:i w:val="false"/>
          <w:color w:val="000000"/>
          <w:sz w:val="28"/>
        </w:rPr>
        <w:t>
      Шалғай орналасқан елді мекендердегі тұрғындардың мемлекеттік қызметтерге қол жетімділігін қамтамасыз ету мақсатында, мемлекеттік қызметтерді Мобильді орталықтары арқылы көрсетуге жол беріледі.</w:t>
      </w:r>
      <w:r>
        <w:br/>
      </w:r>
      <w:r>
        <w:rPr>
          <w:rFonts w:ascii="Times New Roman"/>
          <w:b w:val="false"/>
          <w:i w:val="false"/>
          <w:color w:val="000000"/>
          <w:sz w:val="28"/>
        </w:rPr>
        <w:t>
      2. Көрсетiлетiн мемлекеттік қызмет нысаны: автоматтандырылмаған.</w:t>
      </w:r>
      <w:r>
        <w:br/>
      </w:r>
      <w:r>
        <w:rPr>
          <w:rFonts w:ascii="Times New Roman"/>
          <w:b w:val="false"/>
          <w:i w:val="false"/>
          <w:color w:val="000000"/>
          <w:sz w:val="28"/>
        </w:rPr>
        <w:t>
      3. Мемлекеттік қызмет «Мемлекеттік атаулы әлеуметтік көмек туралы» Қазақстан Республикасының 2001 жылғы 17 шілдедегі Заңының 3-бабы, 1-тармағының </w:t>
      </w:r>
      <w:r>
        <w:rPr>
          <w:rFonts w:ascii="Times New Roman"/>
          <w:b w:val="false"/>
          <w:i w:val="false"/>
          <w:color w:val="000000"/>
          <w:sz w:val="28"/>
        </w:rPr>
        <w:t>3) тармақшасы</w:t>
      </w:r>
      <w:r>
        <w:rPr>
          <w:rFonts w:ascii="Times New Roman"/>
          <w:b w:val="false"/>
          <w:i w:val="false"/>
          <w:color w:val="000000"/>
          <w:sz w:val="28"/>
        </w:rPr>
        <w:t>, «Ақпараттандыру туралы» Қазақстан Республикасының 2007 жылғы 11 қаңтардағы Заңының 29-бабының </w:t>
      </w:r>
      <w:r>
        <w:rPr>
          <w:rFonts w:ascii="Times New Roman"/>
          <w:b w:val="false"/>
          <w:i w:val="false"/>
          <w:color w:val="000000"/>
          <w:sz w:val="28"/>
        </w:rPr>
        <w:t>4-тармағы,</w:t>
      </w:r>
      <w:r>
        <w:rPr>
          <w:rFonts w:ascii="Times New Roman"/>
          <w:b w:val="false"/>
          <w:i w:val="false"/>
          <w:color w:val="000000"/>
          <w:sz w:val="28"/>
        </w:rPr>
        <w:t xml:space="preserve"> «Жеке қосалқы шаруашылықтың болуы туралы анықтама беру» мемлекеттік қызмет стандартын бекіту туралы Қазақстан Республикасы Үкіметінің 2009 жылғы 31 желтоқсандағы № 2318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Мемлекеттiк қызметтi ұсыну туралы ақпарат осы регламенттiң </w:t>
      </w:r>
      <w:r>
        <w:rPr>
          <w:rFonts w:ascii="Times New Roman"/>
          <w:b w:val="false"/>
          <w:i w:val="false"/>
          <w:color w:val="000000"/>
          <w:sz w:val="28"/>
        </w:rPr>
        <w:t>1-қосымшада</w:t>
      </w:r>
      <w:r>
        <w:rPr>
          <w:rFonts w:ascii="Times New Roman"/>
          <w:b w:val="false"/>
          <w:i w:val="false"/>
          <w:color w:val="000000"/>
          <w:sz w:val="28"/>
        </w:rPr>
        <w:t xml:space="preserve"> көрсетiлген ЖАО-нің интернет - ресурсында, сондай-ақ осы регламенттiң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көрсетiлген мемлекеттiк қызмет көрсету орындарындағы стендiлерде орналастырылған, сонымен қатар мемлекеттік қызмет көрсету туралы ақпарат call-орталығы ақпараттық-анықтама қызметі (1414) телефон бойынша көрсетілуі мүмкін.</w:t>
      </w:r>
      <w:r>
        <w:br/>
      </w:r>
      <w:r>
        <w:rPr>
          <w:rFonts w:ascii="Times New Roman"/>
          <w:b w:val="false"/>
          <w:i w:val="false"/>
          <w:color w:val="000000"/>
          <w:sz w:val="28"/>
        </w:rPr>
        <w:t>
      5. Мемлекеттік қызмет көрсетудің нәтижесі жеке қосалқы шаруашылықтың болуы туралы анықтама (қағаз жеткізгіште) не мемлекеттік қызмет ұсынудан бас тарту туралы дәлелді жауап болып табылады.</w:t>
      </w:r>
      <w:r>
        <w:br/>
      </w:r>
      <w:r>
        <w:rPr>
          <w:rFonts w:ascii="Times New Roman"/>
          <w:b w:val="false"/>
          <w:i w:val="false"/>
          <w:color w:val="000000"/>
          <w:sz w:val="28"/>
        </w:rPr>
        <w:t>
      6. Мемлекеттік қызмет жеке тұлғаларға (бұдан әрі – мемлекеттік қызметті алушы) көрсетіледі.</w:t>
      </w:r>
      <w:r>
        <w:br/>
      </w:r>
      <w:r>
        <w:rPr>
          <w:rFonts w:ascii="Times New Roman"/>
          <w:b w:val="false"/>
          <w:i w:val="false"/>
          <w:color w:val="000000"/>
          <w:sz w:val="28"/>
        </w:rPr>
        <w:t>
      7. Мемлекеттік қызмет көрсету мерзімдері ЖАО-ға өтініш берген кезде:</w:t>
      </w:r>
      <w:r>
        <w:br/>
      </w:r>
      <w:r>
        <w:rPr>
          <w:rFonts w:ascii="Times New Roman"/>
          <w:b w:val="false"/>
          <w:i w:val="false"/>
          <w:color w:val="000000"/>
          <w:sz w:val="28"/>
        </w:rPr>
        <w:t>
      1) мемлекеттік қызмет өтініш берілген сәттен бастап 2 (екі) жұмыс күні ішінде көрсетіледі;</w:t>
      </w:r>
      <w:r>
        <w:br/>
      </w:r>
      <w:r>
        <w:rPr>
          <w:rFonts w:ascii="Times New Roman"/>
          <w:b w:val="false"/>
          <w:i w:val="false"/>
          <w:color w:val="000000"/>
          <w:sz w:val="28"/>
        </w:rPr>
        <w:t>
      2) өтініш беруші өтініш берген күні көрсетілетін мемлекеттік қызметті алғанға дейiнгi күтудiң ең жоғары шектi уақыты 10 (он) минуттан аспайды;</w:t>
      </w:r>
      <w:r>
        <w:br/>
      </w:r>
      <w:r>
        <w:rPr>
          <w:rFonts w:ascii="Times New Roman"/>
          <w:b w:val="false"/>
          <w:i w:val="false"/>
          <w:color w:val="000000"/>
          <w:sz w:val="28"/>
        </w:rPr>
        <w:t>
      3) мемлекеттiк қызметтi алушыға қызмет көрсетудiң ең жоғары шектi уақыты 10 (он) минуттан аспайды;</w:t>
      </w:r>
      <w:r>
        <w:br/>
      </w:r>
      <w:r>
        <w:rPr>
          <w:rFonts w:ascii="Times New Roman"/>
          <w:b w:val="false"/>
          <w:i w:val="false"/>
          <w:color w:val="000000"/>
          <w:sz w:val="28"/>
        </w:rPr>
        <w:t>
      Орталыққа өтініш берген кезде:</w:t>
      </w:r>
      <w:r>
        <w:br/>
      </w:r>
      <w:r>
        <w:rPr>
          <w:rFonts w:ascii="Times New Roman"/>
          <w:b w:val="false"/>
          <w:i w:val="false"/>
          <w:color w:val="000000"/>
          <w:sz w:val="28"/>
        </w:rPr>
        <w:t>
      1) мемлекеттiк қызметтi алушы осы регламенттің 11-тармағында көрсетілген қажетті құжаттарды тапсырған сәттен бастап мемлекеттік қызмет көрсету мерзімі 2 (екі) жұмыс күнінен аспайды;</w:t>
      </w:r>
      <w:r>
        <w:br/>
      </w:r>
      <w:r>
        <w:rPr>
          <w:rFonts w:ascii="Times New Roman"/>
          <w:b w:val="false"/>
          <w:i w:val="false"/>
          <w:color w:val="000000"/>
          <w:sz w:val="28"/>
        </w:rPr>
        <w:t>
      2) өтініш беруші өтініш берген күні көрсетілетін мемлекеттік қызметті алғанға дейінгі күтудің ең жоғары шекті уақыты 20 (жиырма) минуттан аспайды;</w:t>
      </w:r>
      <w:r>
        <w:br/>
      </w:r>
      <w:r>
        <w:rPr>
          <w:rFonts w:ascii="Times New Roman"/>
          <w:b w:val="false"/>
          <w:i w:val="false"/>
          <w:color w:val="000000"/>
          <w:sz w:val="28"/>
        </w:rPr>
        <w:t>
      3) мемлекеттiк қызметтi алушыға қызмет көрсетудiң ең жоғары шектi уақыты 20 (жиырма) минуттан аспайды;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Жұмыс кестесі:</w:t>
      </w:r>
      <w:r>
        <w:br/>
      </w:r>
      <w:r>
        <w:rPr>
          <w:rFonts w:ascii="Times New Roman"/>
          <w:b w:val="false"/>
          <w:i w:val="false"/>
          <w:color w:val="000000"/>
          <w:sz w:val="28"/>
        </w:rPr>
        <w:t>
      1) ЖАО: демалыс және мереке күндерін қоспағанда, белгіленген жұмыс кестесіне сәйкес күн сайын дүйсенбі мен жұма аралығында сағат 13.00-ден 14.00-ге дейінгі түскі үзіліспен сағат 9.00-ден 18.00-ге дейін ұсынады.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2) Орталықтар: мемлекеттік қызметті демалыс және мереке күндерін қоспағанда, белгіленген жұмыс кестесіне сәйкес күн сайын дүйсенбі мен сенбі аралығында сағат 9.00-ден 19.00-ге дейін үзіліссіз көрсетіледі. Қабылдау тездетілген қызмет көрсетусіз «электронды» кезек күту тәртібімен жүзеге асырылады.</w:t>
      </w:r>
      <w:r>
        <w:br/>
      </w:r>
      <w:r>
        <w:rPr>
          <w:rFonts w:ascii="Times New Roman"/>
          <w:b w:val="false"/>
          <w:i w:val="false"/>
          <w:color w:val="000000"/>
          <w:sz w:val="28"/>
        </w:rPr>
        <w:t>
      Мобильді орталықтар Орталық бекіткен кестеге сәйкес, бір елді мекенде аптасына бір рет алты сағаттан кем емес уақытта құжаттар қабылдауды жүзеге асырады.</w:t>
      </w:r>
      <w:r>
        <w:br/>
      </w:r>
      <w:r>
        <w:rPr>
          <w:rFonts w:ascii="Times New Roman"/>
          <w:b w:val="false"/>
          <w:i w:val="false"/>
          <w:color w:val="000000"/>
          <w:sz w:val="28"/>
        </w:rPr>
        <w:t>
      10. Мемлекеттік қызметті көрсету үшін күтуге және қажетті құжаттарды дайындауға жағдайлар жасалады (күтуге арналған зал, құжаттарды толтыру орындары қажетті құжаттар тізбесі және оларды толтыру үлгілері бар стенділермен жарақталады). Орталықтың ғимараты физикалық мүмкіндіктері шектеулі адамдардың кіруіне арналған пандусы бар кіреберіспен жабдықталған.</w:t>
      </w:r>
    </w:p>
    <w:bookmarkEnd w:id="4"/>
    <w:bookmarkStart w:name="z7" w:id="5"/>
    <w:p>
      <w:pPr>
        <w:spacing w:after="0"/>
        <w:ind w:left="0"/>
        <w:jc w:val="left"/>
      </w:pPr>
      <w:r>
        <w:rPr>
          <w:rFonts w:ascii="Times New Roman"/>
          <w:b/>
          <w:i w:val="false"/>
          <w:color w:val="000000"/>
        </w:rPr>
        <w:t xml:space="preserve"> 
2. Мемлекеттік қызмет көрсету тәртібі</w:t>
      </w:r>
    </w:p>
    <w:bookmarkEnd w:id="5"/>
    <w:bookmarkStart w:name="z8" w:id="6"/>
    <w:p>
      <w:pPr>
        <w:spacing w:after="0"/>
        <w:ind w:left="0"/>
        <w:jc w:val="both"/>
      </w:pPr>
      <w:r>
        <w:rPr>
          <w:rFonts w:ascii="Times New Roman"/>
          <w:b w:val="false"/>
          <w:i w:val="false"/>
          <w:color w:val="000000"/>
          <w:sz w:val="28"/>
        </w:rPr>
        <w:t>
      11. Мемлекеттік қызметті алу үшін мемлекеттік қызметті алушы немесе оның өкілі (нотариалды куәландырылған сенімхат бойынша) мынадай құжаттарды ұсынады:</w:t>
      </w:r>
      <w:r>
        <w:br/>
      </w:r>
      <w:r>
        <w:rPr>
          <w:rFonts w:ascii="Times New Roman"/>
          <w:b w:val="false"/>
          <w:i w:val="false"/>
          <w:color w:val="000000"/>
          <w:sz w:val="28"/>
        </w:rPr>
        <w:t>
      1) ЖАО-ға өтініш жасаған кезде мемлекеттік қызметті алушы жеке куәлігінің түпнұсқасын және оның көшірмелерін (салыстырып тексергеннен кейін жеке куәліктің түпнұсқасы қайтарылады) ұсына отырып, ауызша нысанда жүгінеді;</w:t>
      </w:r>
      <w:r>
        <w:br/>
      </w:r>
      <w:r>
        <w:rPr>
          <w:rFonts w:ascii="Times New Roman"/>
          <w:b w:val="false"/>
          <w:i w:val="false"/>
          <w:color w:val="000000"/>
          <w:sz w:val="28"/>
        </w:rPr>
        <w:t>
      2) орталықтарға өтініш жасаған кезде мемлекеттік қызметті алушы осы регламентқа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және жеке куәлігінің түпнұсқасын береді.</w:t>
      </w:r>
      <w:r>
        <w:br/>
      </w:r>
      <w:r>
        <w:rPr>
          <w:rFonts w:ascii="Times New Roman"/>
          <w:b w:val="false"/>
          <w:i w:val="false"/>
          <w:color w:val="000000"/>
          <w:sz w:val="28"/>
        </w:rPr>
        <w:t>
      Мемлекеттік ақпараттық жүйелерде қамтылған мемлекеттік қызметті алушының жеке басын куәландыратын құжат туралы мәліметті орталық қызметкері уәкілетті тұлғаның ЭЦҚ-мен куәландырылған электрондық құжаттар нысанында Орталықтың ақпараттық жүйесі арқылы тиісті мемлекеттік ақпараттық жүйелерден алады.</w:t>
      </w:r>
      <w:r>
        <w:br/>
      </w:r>
      <w:r>
        <w:rPr>
          <w:rFonts w:ascii="Times New Roman"/>
          <w:b w:val="false"/>
          <w:i w:val="false"/>
          <w:color w:val="000000"/>
          <w:sz w:val="28"/>
        </w:rPr>
        <w:t>
      Осы тармақтың 2) тармақшасында көрсетілген құжаттарды қабылдаған кезде Орталықтың және уәкілетті органның қызметкері мемлекеттік қызметті алушының жеке басын куәландыратын құжаттардың түпнұсқасының түпнұсқалығын, сенімхаттарды мемлекеттік органдардың тиісті мемлекеттік ақпараттық жүйелерінен алынған мәліметтермен салыстырып тексереді, осыдан кейін тұпнұсқаларын алушыға қайтарады.</w:t>
      </w:r>
      <w:r>
        <w:br/>
      </w:r>
      <w:r>
        <w:rPr>
          <w:rFonts w:ascii="Times New Roman"/>
          <w:b w:val="false"/>
          <w:i w:val="false"/>
          <w:color w:val="000000"/>
          <w:sz w:val="28"/>
        </w:rPr>
        <w:t>
      12. Орталықта бекітілген нысандағы өтініш бланкілері осы регламентқа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бойынша күту залында арнайы тағандарда, сондай-ақ, Орталық РМК интернет-ресурстарында орналастырылады: www.con.gov.kz.</w:t>
      </w:r>
      <w:r>
        <w:br/>
      </w:r>
      <w:r>
        <w:rPr>
          <w:rFonts w:ascii="Times New Roman"/>
          <w:b w:val="false"/>
          <w:i w:val="false"/>
          <w:color w:val="000000"/>
          <w:sz w:val="28"/>
        </w:rPr>
        <w:t>
      13. Мемлекеттік қызметті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осы регламентқа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бойынша ЖАО мен Орталықтың қызметкерлеріне тапсырады.</w:t>
      </w:r>
      <w:r>
        <w:br/>
      </w:r>
      <w:r>
        <w:rPr>
          <w:rFonts w:ascii="Times New Roman"/>
          <w:b w:val="false"/>
          <w:i w:val="false"/>
          <w:color w:val="000000"/>
          <w:sz w:val="28"/>
        </w:rPr>
        <w:t>
      Орталықта құжаттарды қабылдау «кедергісіз» қызмет көрсету арқылы операциялық залда жүзеге асырылады.</w:t>
      </w:r>
      <w:r>
        <w:br/>
      </w:r>
      <w:r>
        <w:rPr>
          <w:rFonts w:ascii="Times New Roman"/>
          <w:b w:val="false"/>
          <w:i w:val="false"/>
          <w:color w:val="000000"/>
          <w:sz w:val="28"/>
        </w:rPr>
        <w:t>
      14. Мемлекеттік қызметті алу үшін барлық қажетті құжаттарды тапсырған кезде мемлекеттік қызметті алушыға тиісті құжаттарды қабылдағаны туралы қолхат беріледі, онда:</w:t>
      </w:r>
      <w:r>
        <w:br/>
      </w:r>
      <w:r>
        <w:rPr>
          <w:rFonts w:ascii="Times New Roman"/>
          <w:b w:val="false"/>
          <w:i w:val="false"/>
          <w:color w:val="000000"/>
          <w:sz w:val="28"/>
        </w:rPr>
        <w:t>
      1) сұранымды қабылдау нөмірі және күні;</w:t>
      </w:r>
      <w:r>
        <w:br/>
      </w:r>
      <w:r>
        <w:rPr>
          <w:rFonts w:ascii="Times New Roman"/>
          <w:b w:val="false"/>
          <w:i w:val="false"/>
          <w:color w:val="000000"/>
          <w:sz w:val="28"/>
        </w:rPr>
        <w:t>
      2) сұратылған мемлекеттік қызметтің түрі;</w:t>
      </w:r>
      <w:r>
        <w:br/>
      </w:r>
      <w:r>
        <w:rPr>
          <w:rFonts w:ascii="Times New Roman"/>
          <w:b w:val="false"/>
          <w:i w:val="false"/>
          <w:color w:val="000000"/>
          <w:sz w:val="28"/>
        </w:rPr>
        <w:t>
      3) қоса берілген құжаттардың саны және атауы;</w:t>
      </w:r>
      <w:r>
        <w:br/>
      </w:r>
      <w:r>
        <w:rPr>
          <w:rFonts w:ascii="Times New Roman"/>
          <w:b w:val="false"/>
          <w:i w:val="false"/>
          <w:color w:val="000000"/>
          <w:sz w:val="28"/>
        </w:rPr>
        <w:t>
      4) мемлекеттік қызметтің нәтижелерін беру күні (уақыты) және орны;</w:t>
      </w:r>
      <w:r>
        <w:br/>
      </w:r>
      <w:r>
        <w:rPr>
          <w:rFonts w:ascii="Times New Roman"/>
          <w:b w:val="false"/>
          <w:i w:val="false"/>
          <w:color w:val="000000"/>
          <w:sz w:val="28"/>
        </w:rPr>
        <w:t>
      5) құжаттарды ресімдеуге өтінішті қабылдаған қызметкердің тегі, аты, әкесінің аты (болған жағдайда);</w:t>
      </w:r>
      <w:r>
        <w:br/>
      </w:r>
      <w:r>
        <w:rPr>
          <w:rFonts w:ascii="Times New Roman"/>
          <w:b w:val="false"/>
          <w:i w:val="false"/>
          <w:color w:val="000000"/>
          <w:sz w:val="28"/>
        </w:rPr>
        <w:t>
      6) өтініш берушінің тегі, аты, әкесінің аты (болған жағдайда), уәкілетті өкілдің тегі, аты, әкесінің аты және олардың байланыс телефондары көрсетіледі.</w:t>
      </w:r>
      <w:r>
        <w:br/>
      </w:r>
      <w:r>
        <w:rPr>
          <w:rFonts w:ascii="Times New Roman"/>
          <w:b w:val="false"/>
          <w:i w:val="false"/>
          <w:color w:val="000000"/>
          <w:sz w:val="28"/>
        </w:rPr>
        <w:t>
      15. Мемлекеттік қызмет көрсету нәтижесі мемлекеттік қызметті алушыға немесе оның өкіліне (нотариалды куәландырылған сенімхат бойынша) жеке өзі келген кезде беріледі.</w:t>
      </w:r>
      <w:r>
        <w:br/>
      </w:r>
      <w:r>
        <w:rPr>
          <w:rFonts w:ascii="Times New Roman"/>
          <w:b w:val="false"/>
          <w:i w:val="false"/>
          <w:color w:val="000000"/>
          <w:sz w:val="28"/>
        </w:rPr>
        <w:t>
      Орталықта мемлекеттік қызметтің нәтижелерін беруді «терезелер» арқылы Орталық қызметкері жүзеге асырады.</w:t>
      </w:r>
      <w:r>
        <w:br/>
      </w:r>
      <w:r>
        <w:rPr>
          <w:rFonts w:ascii="Times New Roman"/>
          <w:b w:val="false"/>
          <w:i w:val="false"/>
          <w:color w:val="000000"/>
          <w:sz w:val="28"/>
        </w:rPr>
        <w:t>
      Егер мемлекеттік қызметті алушы қызмет нәтижесі үшін белгіленген мерзімде келмеген жағдайда, Орталық олардың бір ай ішінде сақталуын қамтамасыз етеді, одан кейін оларды ЖАО тапсырады.</w:t>
      </w:r>
      <w:r>
        <w:br/>
      </w:r>
      <w:r>
        <w:rPr>
          <w:rFonts w:ascii="Times New Roman"/>
          <w:b w:val="false"/>
          <w:i w:val="false"/>
          <w:color w:val="000000"/>
          <w:sz w:val="28"/>
        </w:rPr>
        <w:t>
      16. Мемлекеттік қызметті алушыға мемлекеттік қызметті көрсетуге мынадай жағдайларда:</w:t>
      </w:r>
      <w:r>
        <w:br/>
      </w:r>
      <w:r>
        <w:rPr>
          <w:rFonts w:ascii="Times New Roman"/>
          <w:b w:val="false"/>
          <w:i w:val="false"/>
          <w:color w:val="000000"/>
          <w:sz w:val="28"/>
        </w:rPr>
        <w:t>
      1) осы регламентің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емес пакетін ұсынғанда;</w:t>
      </w:r>
      <w:r>
        <w:br/>
      </w:r>
      <w:r>
        <w:rPr>
          <w:rFonts w:ascii="Times New Roman"/>
          <w:b w:val="false"/>
          <w:i w:val="false"/>
          <w:color w:val="000000"/>
          <w:sz w:val="28"/>
        </w:rPr>
        <w:t>
      2) ЖАО-ның шаруашылық кітабында жеке қосалқы шаруашылықтың болуы туралы деректер жоқ болғанда;</w:t>
      </w:r>
      <w:r>
        <w:br/>
      </w:r>
      <w:r>
        <w:rPr>
          <w:rFonts w:ascii="Times New Roman"/>
          <w:b w:val="false"/>
          <w:i w:val="false"/>
          <w:color w:val="000000"/>
          <w:sz w:val="28"/>
        </w:rPr>
        <w:t>
      3) «Ақпараттандыру туралы» Қазақстан Республикасының 2007 жылғы 11 қаңтардағы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негіздемелер бойынша бас тартылады.</w:t>
      </w:r>
      <w:r>
        <w:br/>
      </w:r>
      <w:r>
        <w:rPr>
          <w:rFonts w:ascii="Times New Roman"/>
          <w:b w:val="false"/>
          <w:i w:val="false"/>
          <w:color w:val="000000"/>
          <w:sz w:val="28"/>
        </w:rPr>
        <w:t>
      17. Мемлекеттік қызмет алу үшін мемлекеттік қызметті алушыдан өтініш қабылдау күнінен және мемлекеттік қызмет нәтижесін беру күніне дейінгі мемлекеттік қызмет көрсету сатылары:</w:t>
      </w:r>
      <w:r>
        <w:br/>
      </w:r>
      <w:r>
        <w:rPr>
          <w:rFonts w:ascii="Times New Roman"/>
          <w:b w:val="false"/>
          <w:i w:val="false"/>
          <w:color w:val="000000"/>
          <w:sz w:val="28"/>
        </w:rPr>
        <w:t>
      ЖАО-ға жүгінген кезде:</w:t>
      </w:r>
      <w:r>
        <w:br/>
      </w:r>
      <w:r>
        <w:rPr>
          <w:rFonts w:ascii="Times New Roman"/>
          <w:b w:val="false"/>
          <w:i w:val="false"/>
          <w:color w:val="000000"/>
          <w:sz w:val="28"/>
        </w:rPr>
        <w:t>
      1) ЖАО жауапты маманы ауызша өтінішті қабылдайды және тіркейді, алушының жеке басын куәландыратын құжаттардың түпнұсқасын көшірмемен салыстырып тексереді, осыдан кейін тұпнұсқаларын мемлекеттік қызметті алушыға қайтарады;</w:t>
      </w:r>
      <w:r>
        <w:br/>
      </w:r>
      <w:r>
        <w:rPr>
          <w:rFonts w:ascii="Times New Roman"/>
          <w:b w:val="false"/>
          <w:i w:val="false"/>
          <w:color w:val="000000"/>
          <w:sz w:val="28"/>
        </w:rPr>
        <w:t>
      2) ЖАО жауапты маманы қосалқы шаруашылық кітапшасынан мемлекеттік қызметті алушының деректерін тексереді, анықтама толтырады немесе мемлекеттік қызмет көрсетуден бас тарту туралы дәлелді жауап даярлайды және ЖАО басшысына қарау үшін ұсынады;</w:t>
      </w:r>
      <w:r>
        <w:br/>
      </w:r>
      <w:r>
        <w:rPr>
          <w:rFonts w:ascii="Times New Roman"/>
          <w:b w:val="false"/>
          <w:i w:val="false"/>
          <w:color w:val="000000"/>
          <w:sz w:val="28"/>
        </w:rPr>
        <w:t>
      3) ЖАО басшысы ұсынылған құжаттарды қарайды, анықтамаға немесе бас тарту туралы дәлелді жауапқа қол қояды;</w:t>
      </w:r>
      <w:r>
        <w:br/>
      </w:r>
      <w:r>
        <w:rPr>
          <w:rFonts w:ascii="Times New Roman"/>
          <w:b w:val="false"/>
          <w:i w:val="false"/>
          <w:color w:val="000000"/>
          <w:sz w:val="28"/>
        </w:rPr>
        <w:t>
      4) ЖАО жауапты маманы жеке анықтаманы немесе мемлекеттік қызмет көрсетуден бас тарту туралы дәлелді жауапты тіркейді және мемлекеттік қызметті алушыға береді.</w:t>
      </w:r>
      <w:r>
        <w:br/>
      </w:r>
      <w:r>
        <w:rPr>
          <w:rFonts w:ascii="Times New Roman"/>
          <w:b w:val="false"/>
          <w:i w:val="false"/>
          <w:color w:val="000000"/>
          <w:sz w:val="28"/>
        </w:rPr>
        <w:t>
      ХҚКО-ға жүгінген кезде:</w:t>
      </w:r>
      <w:r>
        <w:br/>
      </w:r>
      <w:r>
        <w:rPr>
          <w:rFonts w:ascii="Times New Roman"/>
          <w:b w:val="false"/>
          <w:i w:val="false"/>
          <w:color w:val="000000"/>
          <w:sz w:val="28"/>
        </w:rPr>
        <w:t>
      1) мемлекеттік қызметті алушы анықтама алу үшін Орталыққа өтініш береді;</w:t>
      </w:r>
      <w:r>
        <w:br/>
      </w:r>
      <w:r>
        <w:rPr>
          <w:rFonts w:ascii="Times New Roman"/>
          <w:b w:val="false"/>
          <w:i w:val="false"/>
          <w:color w:val="000000"/>
          <w:sz w:val="28"/>
        </w:rPr>
        <w:t>
      2) Орталық инспекторы өтінішті тіркейді, мемлекеттік қызметті алушыға мемлекеттік қызметті алу үшін сәйкес құжаттарды қабылдағаны туралы қызмет алушыға қолхат береді;</w:t>
      </w:r>
      <w:r>
        <w:br/>
      </w:r>
      <w:r>
        <w:rPr>
          <w:rFonts w:ascii="Times New Roman"/>
          <w:b w:val="false"/>
          <w:i w:val="false"/>
          <w:color w:val="000000"/>
          <w:sz w:val="28"/>
        </w:rPr>
        <w:t>
      3) Орталық инспекторы құжаттарды Орталықтың жинақтау бөлімінің инспекторына тапсырады.</w:t>
      </w:r>
      <w:r>
        <w:br/>
      </w:r>
      <w:r>
        <w:rPr>
          <w:rFonts w:ascii="Times New Roman"/>
          <w:b w:val="false"/>
          <w:i w:val="false"/>
          <w:color w:val="000000"/>
          <w:sz w:val="28"/>
        </w:rPr>
        <w:t>
      4) Орталықтың жинақтау бөлімінің инспекторы құжаттарды жинауды жүзеге асырады, тізім құрастырады, орындау үшін құжаттарды ЖАО жолдайды;</w:t>
      </w:r>
      <w:r>
        <w:br/>
      </w:r>
      <w:r>
        <w:rPr>
          <w:rFonts w:ascii="Times New Roman"/>
          <w:b w:val="false"/>
          <w:i w:val="false"/>
          <w:color w:val="000000"/>
          <w:sz w:val="28"/>
        </w:rPr>
        <w:t>
      5) ЖАО жауапты маманы қосалқы шаруашылық кітапшасы бойынша деректерді тексереді, анықтама толтырады немесе мемлекеттік қызмет көрсетуден бас тарту туралы дәлелді жауап дайындайды және қарау үшін ЖАО басшысына ұсынады;</w:t>
      </w:r>
      <w:r>
        <w:br/>
      </w:r>
      <w:r>
        <w:rPr>
          <w:rFonts w:ascii="Times New Roman"/>
          <w:b w:val="false"/>
          <w:i w:val="false"/>
          <w:color w:val="000000"/>
          <w:sz w:val="28"/>
        </w:rPr>
        <w:t>
      6) ЖАО басшысы ұсынылған құжаттарды қарайды, анықтамаға немесе бас тарту туралы дәлелді жауапқа қол қояды;</w:t>
      </w:r>
      <w:r>
        <w:br/>
      </w:r>
      <w:r>
        <w:rPr>
          <w:rFonts w:ascii="Times New Roman"/>
          <w:b w:val="false"/>
          <w:i w:val="false"/>
          <w:color w:val="000000"/>
          <w:sz w:val="28"/>
        </w:rPr>
        <w:t>
      7) ЖАО жауапты маманы анықтаманы немесе ЖАО қызмет көрсетуден бас тарту туралы дәлелді жауапты тіркейді және оларды Орталыққа жібереді;</w:t>
      </w:r>
      <w:r>
        <w:br/>
      </w:r>
      <w:r>
        <w:rPr>
          <w:rFonts w:ascii="Times New Roman"/>
          <w:b w:val="false"/>
          <w:i w:val="false"/>
          <w:color w:val="000000"/>
          <w:sz w:val="28"/>
        </w:rPr>
        <w:t>
      8) Орталық инспекторы анықтама немесе мемлекеттік қызмет көрсетуден бас тарту туралы дәлелді жауапты мемлекеттік қызметті алушыға береді.</w:t>
      </w:r>
    </w:p>
    <w:bookmarkEnd w:id="6"/>
    <w:bookmarkStart w:name="z9" w:id="7"/>
    <w:p>
      <w:pPr>
        <w:spacing w:after="0"/>
        <w:ind w:left="0"/>
        <w:jc w:val="left"/>
      </w:pPr>
      <w:r>
        <w:rPr>
          <w:rFonts w:ascii="Times New Roman"/>
          <w:b/>
          <w:i w:val="false"/>
          <w:color w:val="000000"/>
        </w:rPr>
        <w:t xml:space="preserve"> 
3. Мемлекеттiк қызмет көрсету процесiндегi</w:t>
      </w:r>
      <w:r>
        <w:br/>
      </w:r>
      <w:r>
        <w:rPr>
          <w:rFonts w:ascii="Times New Roman"/>
          <w:b/>
          <w:i w:val="false"/>
          <w:color w:val="000000"/>
        </w:rPr>
        <w:t>
iс-әрекеттер (өзара әрекеттестiк) тәртiбi</w:t>
      </w:r>
    </w:p>
    <w:bookmarkEnd w:id="7"/>
    <w:bookmarkStart w:name="z10" w:id="8"/>
    <w:p>
      <w:pPr>
        <w:spacing w:after="0"/>
        <w:ind w:left="0"/>
        <w:jc w:val="both"/>
      </w:pPr>
      <w:r>
        <w:rPr>
          <w:rFonts w:ascii="Times New Roman"/>
          <w:b w:val="false"/>
          <w:i w:val="false"/>
          <w:color w:val="000000"/>
          <w:sz w:val="28"/>
        </w:rPr>
        <w:t>
      18. Мемлекеттiк қызмет көрсету процесіне келесi құрылымдық - функционалдық бiрлiктер (одан әрi - ҚФБ) қатысады:</w:t>
      </w:r>
      <w:r>
        <w:br/>
      </w:r>
      <w:r>
        <w:rPr>
          <w:rFonts w:ascii="Times New Roman"/>
          <w:b w:val="false"/>
          <w:i w:val="false"/>
          <w:color w:val="000000"/>
          <w:sz w:val="28"/>
        </w:rPr>
        <w:t>
      мемлекеттік қызметті алушының уәкілетті органға тікелей өтiнiш жасаған кезінде:</w:t>
      </w:r>
      <w:r>
        <w:br/>
      </w:r>
      <w:r>
        <w:rPr>
          <w:rFonts w:ascii="Times New Roman"/>
          <w:b w:val="false"/>
          <w:i w:val="false"/>
          <w:color w:val="000000"/>
          <w:sz w:val="28"/>
        </w:rPr>
        <w:t>
      1) ЖАО-ның жауапты маманы;</w:t>
      </w:r>
      <w:r>
        <w:br/>
      </w:r>
      <w:r>
        <w:rPr>
          <w:rFonts w:ascii="Times New Roman"/>
          <w:b w:val="false"/>
          <w:i w:val="false"/>
          <w:color w:val="000000"/>
          <w:sz w:val="28"/>
        </w:rPr>
        <w:t>
      2) ЖАО басшысы;</w:t>
      </w:r>
      <w:r>
        <w:br/>
      </w:r>
      <w:r>
        <w:rPr>
          <w:rFonts w:ascii="Times New Roman"/>
          <w:b w:val="false"/>
          <w:i w:val="false"/>
          <w:color w:val="000000"/>
          <w:sz w:val="28"/>
        </w:rPr>
        <w:t>
      мемлекеттік қызметті алушының Орталыққа өтiнiш жасаған кезінде:</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ЖАО-ның жауапты маманы;</w:t>
      </w:r>
      <w:r>
        <w:br/>
      </w:r>
      <w:r>
        <w:rPr>
          <w:rFonts w:ascii="Times New Roman"/>
          <w:b w:val="false"/>
          <w:i w:val="false"/>
          <w:color w:val="000000"/>
          <w:sz w:val="28"/>
        </w:rPr>
        <w:t>
      4) ЖАО-ның басшысы.</w:t>
      </w:r>
      <w:r>
        <w:br/>
      </w:r>
      <w:r>
        <w:rPr>
          <w:rFonts w:ascii="Times New Roman"/>
          <w:b w:val="false"/>
          <w:i w:val="false"/>
          <w:color w:val="000000"/>
          <w:sz w:val="28"/>
        </w:rPr>
        <w:t>
      19.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20. ҚФБ мен мемлекеттік қызмет көрсету процесіндегі әкімшілік әрекеттердің логикалық бір ізділігі арасындағы өзара байланысты көрсететін сызба мемлекеттік қызмет көрсету процесінде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көрсетілген.</w:t>
      </w:r>
    </w:p>
    <w:bookmarkEnd w:id="8"/>
    <w:bookmarkStart w:name="z11" w:id="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жауапкершiлiгi</w:t>
      </w:r>
    </w:p>
    <w:bookmarkEnd w:id="9"/>
    <w:bookmarkStart w:name="z12" w:id="10"/>
    <w:p>
      <w:pPr>
        <w:spacing w:after="0"/>
        <w:ind w:left="0"/>
        <w:jc w:val="both"/>
      </w:pPr>
      <w:r>
        <w:rPr>
          <w:rFonts w:ascii="Times New Roman"/>
          <w:b w:val="false"/>
          <w:i w:val="false"/>
          <w:color w:val="000000"/>
          <w:sz w:val="28"/>
        </w:rPr>
        <w:t>
      21. Мемлекеттік қызметтер көрсетуге жауапты тұлғалар мемлекеттік қызмет көрсету процесіне қатысатын ЖАО-ның және Орталықтың басшылары, лауазымды тұлғалары (әрі қарай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 белгіленген мерзімде мемлекеттік қызмет көрсетудің жүзеге асырылуына жауапты болады.</w:t>
      </w:r>
    </w:p>
    <w:bookmarkEnd w:id="10"/>
    <w:bookmarkStart w:name="z13" w:id="11"/>
    <w:p>
      <w:pPr>
        <w:spacing w:after="0"/>
        <w:ind w:left="0"/>
        <w:jc w:val="both"/>
      </w:pPr>
      <w:r>
        <w:rPr>
          <w:rFonts w:ascii="Times New Roman"/>
          <w:b w:val="false"/>
          <w:i w:val="false"/>
          <w:color w:val="000000"/>
          <w:sz w:val="28"/>
        </w:rPr>
        <w:t>
 </w:t>
      </w:r>
    </w:p>
    <w:bookmarkEnd w:id="11"/>
    <w:bookmarkStart w:name="z14" w:id="12"/>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1-қосымша</w:t>
      </w:r>
    </w:p>
    <w:bookmarkEnd w:id="12"/>
    <w:bookmarkStart w:name="z15" w:id="13"/>
    <w:p>
      <w:pPr>
        <w:spacing w:after="0"/>
        <w:ind w:left="0"/>
        <w:jc w:val="left"/>
      </w:pPr>
      <w:r>
        <w:rPr>
          <w:rFonts w:ascii="Times New Roman"/>
          <w:b/>
          <w:i w:val="false"/>
          <w:color w:val="000000"/>
        </w:rPr>
        <w:t xml:space="preserve"> 
«Жеке қосалқы шаруашылықтың болуы туралы анықтама беру»</w:t>
      </w:r>
      <w:r>
        <w:br/>
      </w:r>
      <w:r>
        <w:rPr>
          <w:rFonts w:ascii="Times New Roman"/>
          <w:b/>
          <w:i w:val="false"/>
          <w:color w:val="000000"/>
        </w:rPr>
        <w:t>
мемлекеттiк қызмет көрсететiн мемлекеттiк мекемелердiң тiзiмi</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3835"/>
        <w:gridCol w:w="4326"/>
        <w:gridCol w:w="5121"/>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жайы</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 әкімінің аппараты» мемлекеттік мекемесі</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Архангелка селосы</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(71544) 5-35-35, факс: 5-35-38 E-mail: zham-arhangelsk@sko.kz</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селолық округі әкімінің аппараты» мемлекеттік мекемесі</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Баян селосы</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(71544) 5-23-58, факс: 5-23-28 E-mail: zham-bayanaul@sko.kz</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 әкімінің аппараты» мемлекеттік мекемесі</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Благовещенка селосы Мира көшесі 1</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(71544) 3-13-20, факс: 3-12-33 E-mail: zham-blagovesh@sko.kz</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 әкімінің аппараты» мемлекеттік мекемесі</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Жамбыл селосы</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(71544) 5-17-08, факс: 5-19-68 E-mail: zham-zhambyl@sko.kz</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«Железный селолық округі әкімінің аппараты» мемлекеттік мекемесі</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Железное селосы</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(71544) 5-27-36, факс: 2-24-51 E-mail: zham-zhelezensk@sko.kz</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 әкімінің аппараты» мемлекеттік мекемесі</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Казанка селосы</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(71544) 5-26-36, факс: 2-16-36 E-mail: zham-kazansk@sko.kz</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 әкімінің аппараты» мемлекеттік мекемесі</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Қайранкөл селосы</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(71544) 3-41-41, факс: 3-43-40 E-mail: zham-kairankol@sko.kz</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 әкімінің аппараты» мемлекеттік мекемесі</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Кладбинка селосы</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(71544) 2-55-38, факс: 2-55-38 E-mail: zham-kladbinsk@sko.kz</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 әкімінің аппараты» мемлекеттік мекемесі</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Майбалық селосы</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(71544) 5-13-34, факс: 5-24-74 E-mail: zham-maibalyk@sko.kz</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 әкімінің аппараты» мемлекеттік мекемесі</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Мирное селосы</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(71544) 5-21-36, факс: 2-27-76 E-mail: zham-mirnyi@sko.kz</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 әкімінің аппараты» мемлекеттік мекемесі</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Озерное селосы</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(71547) 3-31-69, факс: 3-31-33 E-mail: zham-ozernyi@sko.kz</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«Новорыбинка селолық округі әкімінің аппараты» мемлекеттік мекемесі</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Новорыбинка селосы</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(71544) 2-50-36, факс: 2-53-36 E-mail: zham-novorobinsk@sko.kz</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селолық округі әкімінің аппараты» мемлекеттік мекемесі</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Пресноредут селосы</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(71544) 2-33-81, факс: 2-33-48 E-mail: zham-presnored@sko.kz</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 әкімінің аппараты» мемлекеттік мекемесі</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Буденное селосы</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(71544) 2-34-31, факс: 2-34-61 E-mail: zham-pervomai@sko.kz</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 әкімінің аппараты» мемлекеттік мекемесі</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Пресновка селосы Дружба көшесі 19</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(71544) 2-15-80, факс: 2-13-36 E-mail: zham-presnovsky@sko.kz</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«Троицкий селолық округі әкімінің аппараты» мемлекеттік мекемесі</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Троицкое селосы</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(71544) 5-20-61, факс: 5-37-30 E-mail: zham-troitsk@sko.kz</w:t>
            </w:r>
          </w:p>
        </w:tc>
      </w:tr>
    </w:tbl>
    <w:bookmarkStart w:name="z16" w:id="14"/>
    <w:p>
      <w:pPr>
        <w:spacing w:after="0"/>
        <w:ind w:left="0"/>
        <w:jc w:val="both"/>
      </w:pPr>
      <w:r>
        <w:rPr>
          <w:rFonts w:ascii="Times New Roman"/>
          <w:b w:val="false"/>
          <w:i w:val="false"/>
          <w:color w:val="000000"/>
          <w:sz w:val="28"/>
        </w:rPr>
        <w:t>
   </w:t>
      </w:r>
    </w:p>
    <w:bookmarkEnd w:id="14"/>
    <w:bookmarkStart w:name="z17" w:id="15"/>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2-қосымша</w:t>
      </w:r>
    </w:p>
    <w:bookmarkEnd w:id="15"/>
    <w:bookmarkStart w:name="z18" w:id="16"/>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Халыққа қызмет көрсету орталығы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8"/>
        <w:gridCol w:w="2912"/>
        <w:gridCol w:w="2729"/>
        <w:gridCol w:w="3531"/>
      </w:tblGrid>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Жамбыл ауданы бойынша бөлімі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151100 Солтүстiк Қазақстан облысы, Жамбыл ауданы, Пресновка селосы,</w:t>
            </w:r>
            <w:r>
              <w:br/>
            </w:r>
            <w:r>
              <w:rPr>
                <w:rFonts w:ascii="Times New Roman"/>
                <w:b w:val="false"/>
                <w:i w:val="false"/>
                <w:color w:val="000000"/>
                <w:sz w:val="20"/>
              </w:rPr>
              <w:t>
Горький 10 «Г» оралымы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19.00 дейін, демалыс күні -жексенбі</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(71544) 2-29-16, 2-29-10.</w:t>
            </w:r>
            <w:r>
              <w:br/>
            </w:r>
            <w:r>
              <w:rPr>
                <w:rFonts w:ascii="Times New Roman"/>
                <w:b w:val="false"/>
                <w:i w:val="false"/>
                <w:color w:val="000000"/>
                <w:sz w:val="20"/>
              </w:rPr>
              <w:t>
E-mail: 8033@sko</w:t>
            </w:r>
          </w:p>
        </w:tc>
      </w:tr>
    </w:tbl>
    <w:bookmarkStart w:name="z19" w:id="17"/>
    <w:p>
      <w:pPr>
        <w:spacing w:after="0"/>
        <w:ind w:left="0"/>
        <w:jc w:val="both"/>
      </w:pPr>
      <w:r>
        <w:rPr>
          <w:rFonts w:ascii="Times New Roman"/>
          <w:b w:val="false"/>
          <w:i w:val="false"/>
          <w:color w:val="000000"/>
          <w:sz w:val="28"/>
        </w:rPr>
        <w:t>
 </w:t>
      </w:r>
    </w:p>
    <w:bookmarkEnd w:id="17"/>
    <w:bookmarkStart w:name="z20" w:id="18"/>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8"/>
    <w:bookmarkStart w:name="z21" w:id="19"/>
    <w:p>
      <w:pPr>
        <w:spacing w:after="0"/>
        <w:ind w:left="0"/>
        <w:jc w:val="left"/>
      </w:pPr>
      <w:r>
        <w:rPr>
          <w:rFonts w:ascii="Times New Roman"/>
          <w:b/>
          <w:i w:val="false"/>
          <w:color w:val="000000"/>
        </w:rPr>
        <w:t xml:space="preserve"> 
Өтініш</w:t>
      </w:r>
    </w:p>
    <w:bookmarkEnd w:id="19"/>
    <w:bookmarkStart w:name="z22" w:id="20"/>
    <w:p>
      <w:pPr>
        <w:spacing w:after="0"/>
        <w:ind w:left="0"/>
        <w:jc w:val="both"/>
      </w:pPr>
      <w:r>
        <w:rPr>
          <w:rFonts w:ascii="Times New Roman"/>
          <w:b w:val="false"/>
          <w:i w:val="false"/>
          <w:color w:val="000000"/>
          <w:sz w:val="28"/>
        </w:rPr>
        <w:t>
Мен, _____________________________________________________________________</w:t>
      </w:r>
      <w:r>
        <w:br/>
      </w:r>
      <w:r>
        <w:rPr>
          <w:rFonts w:ascii="Times New Roman"/>
          <w:b w:val="false"/>
          <w:i w:val="false"/>
          <w:color w:val="000000"/>
          <w:sz w:val="28"/>
        </w:rPr>
        <w:t>
      (Т.А.Ә., төлқұжат деректері (жеке куәлік деректері)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жеке тұлғаның тұрғылықты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______________________________________________________ атынан әрекет </w:t>
      </w:r>
      <w:r>
        <w:br/>
      </w:r>
      <w:r>
        <w:rPr>
          <w:rFonts w:ascii="Times New Roman"/>
          <w:b w:val="false"/>
          <w:i w:val="false"/>
          <w:color w:val="000000"/>
          <w:sz w:val="28"/>
        </w:rPr>
        <w:t>
      (уәкілетті өкіл толтырады)</w:t>
      </w:r>
      <w:r>
        <w:br/>
      </w:r>
      <w:r>
        <w:rPr>
          <w:rFonts w:ascii="Times New Roman"/>
          <w:b w:val="false"/>
          <w:i w:val="false"/>
          <w:color w:val="000000"/>
          <w:sz w:val="28"/>
        </w:rPr>
        <w:t xml:space="preserve">
ететін __________________________________________________ негізінде </w:t>
      </w:r>
      <w:r>
        <w:br/>
      </w:r>
      <w:r>
        <w:rPr>
          <w:rFonts w:ascii="Times New Roman"/>
          <w:b w:val="false"/>
          <w:i w:val="false"/>
          <w:color w:val="000000"/>
          <w:sz w:val="28"/>
        </w:rPr>
        <w:t>
      (өкілеттілікті куәландыратын құжаттың деректеме</w:t>
      </w:r>
      <w:r>
        <w:br/>
      </w:r>
      <w:r>
        <w:rPr>
          <w:rFonts w:ascii="Times New Roman"/>
          <w:b w:val="false"/>
          <w:i w:val="false"/>
          <w:color w:val="000000"/>
          <w:sz w:val="28"/>
        </w:rPr>
        <w:t xml:space="preserve">
маған жеке қосалқы шаруашылықтың болуы туралы анықтама беруді сұраймын </w:t>
      </w:r>
      <w:r>
        <w:br/>
      </w:r>
      <w:r>
        <w:rPr>
          <w:rFonts w:ascii="Times New Roman"/>
          <w:b w:val="false"/>
          <w:i w:val="false"/>
          <w:color w:val="000000"/>
          <w:sz w:val="28"/>
        </w:rPr>
        <w:t>
Мына құжаттарды қоса беремін: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Күні _________,____________________________________________/_________</w:t>
      </w:r>
      <w:r>
        <w:br/>
      </w:r>
      <w:r>
        <w:rPr>
          <w:rFonts w:ascii="Times New Roman"/>
          <w:b w:val="false"/>
          <w:i w:val="false"/>
          <w:color w:val="000000"/>
          <w:sz w:val="28"/>
        </w:rPr>
        <w:t>
      (өтініш берушінің/уәкілетті өкілдің Т.А.Ә. және қолы)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(сұранымды қабылдаған маманның Т.А.Ә. және қолы)</w:t>
      </w:r>
      <w:r>
        <w:br/>
      </w:r>
      <w:r>
        <w:rPr>
          <w:rFonts w:ascii="Times New Roman"/>
          <w:b w:val="false"/>
          <w:i w:val="false"/>
          <w:color w:val="000000"/>
          <w:sz w:val="28"/>
        </w:rPr>
        <w:t>
      Сұранымды орындау / қарау нәтижесі: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тексерілді: күні ______________ 20__ ж.</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(маманның Т.А.Ә. және қолы)</w:t>
      </w:r>
    </w:p>
    <w:bookmarkEnd w:id="20"/>
    <w:bookmarkStart w:name="z23" w:id="21"/>
    <w:p>
      <w:pPr>
        <w:spacing w:after="0"/>
        <w:ind w:left="0"/>
        <w:jc w:val="both"/>
      </w:pPr>
      <w:r>
        <w:rPr>
          <w:rFonts w:ascii="Times New Roman"/>
          <w:b w:val="false"/>
          <w:i w:val="false"/>
          <w:color w:val="000000"/>
          <w:sz w:val="28"/>
        </w:rPr>
        <w:t>
 </w:t>
      </w:r>
    </w:p>
    <w:bookmarkEnd w:id="21"/>
    <w:bookmarkStart w:name="z24" w:id="22"/>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4-қосымша</w:t>
      </w:r>
    </w:p>
    <w:bookmarkEnd w:id="22"/>
    <w:bookmarkStart w:name="z25" w:id="23"/>
    <w:p>
      <w:pPr>
        <w:spacing w:after="0"/>
        <w:ind w:left="0"/>
        <w:jc w:val="left"/>
      </w:pPr>
      <w:r>
        <w:rPr>
          <w:rFonts w:ascii="Times New Roman"/>
          <w:b/>
          <w:i w:val="false"/>
          <w:color w:val="000000"/>
        </w:rPr>
        <w:t xml:space="preserve"> 
Әкімшілік әрекеттердің (шаралардың) </w:t>
      </w:r>
      <w:r>
        <w:br/>
      </w:r>
      <w:r>
        <w:rPr>
          <w:rFonts w:ascii="Times New Roman"/>
          <w:b/>
          <w:i w:val="false"/>
          <w:color w:val="000000"/>
        </w:rPr>
        <w:t>
бір ізділігі мен өзара әрекеттерін сипаттау</w:t>
      </w:r>
      <w:r>
        <w:br/>
      </w:r>
      <w:r>
        <w:rPr>
          <w:rFonts w:ascii="Times New Roman"/>
          <w:b/>
          <w:i w:val="false"/>
          <w:color w:val="000000"/>
        </w:rPr>
        <w:t>
1-кесте. ЖАО арқылы құрылымдық - функционалдық бiрлiктердің</w:t>
      </w:r>
      <w:r>
        <w:br/>
      </w:r>
      <w:r>
        <w:rPr>
          <w:rFonts w:ascii="Times New Roman"/>
          <w:b/>
          <w:i w:val="false"/>
          <w:color w:val="000000"/>
        </w:rPr>
        <w:t xml:space="preserve">
әрекеттеріне сипаттамасы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175"/>
        <w:gridCol w:w="2859"/>
        <w:gridCol w:w="3256"/>
        <w:gridCol w:w="2528"/>
        <w:gridCol w:w="2529"/>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 (барысы, жұмыс ағыны)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басшысы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r>
      <w:tr>
        <w:trPr>
          <w:trHeight w:val="4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w:t>
            </w:r>
            <w:r>
              <w:br/>
            </w:r>
            <w:r>
              <w:rPr>
                <w:rFonts w:ascii="Times New Roman"/>
                <w:b w:val="false"/>
                <w:i w:val="false"/>
                <w:color w:val="000000"/>
                <w:sz w:val="20"/>
              </w:rPr>
              <w:t>
тiң (процесс, рәсiмдер, операция-</w:t>
            </w:r>
            <w:r>
              <w:br/>
            </w:r>
            <w:r>
              <w:rPr>
                <w:rFonts w:ascii="Times New Roman"/>
                <w:b w:val="false"/>
                <w:i w:val="false"/>
                <w:color w:val="000000"/>
                <w:sz w:val="20"/>
              </w:rPr>
              <w:t>
лар) атауы және олардың сипат-</w:t>
            </w:r>
            <w:r>
              <w:br/>
            </w:r>
            <w:r>
              <w:rPr>
                <w:rFonts w:ascii="Times New Roman"/>
                <w:b w:val="false"/>
                <w:i w:val="false"/>
                <w:color w:val="000000"/>
                <w:sz w:val="20"/>
              </w:rPr>
              <w:t>
тамасы</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Ауызша өтінішті қабылдау және тіркеу, жеке басын куәланды-</w:t>
            </w:r>
            <w:r>
              <w:br/>
            </w:r>
            <w:r>
              <w:rPr>
                <w:rFonts w:ascii="Times New Roman"/>
                <w:b w:val="false"/>
                <w:i w:val="false"/>
                <w:color w:val="000000"/>
                <w:sz w:val="20"/>
              </w:rPr>
              <w:t>
ратын құжаттың түпнұсқасын көшірмесімен салыстырып тексеру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шаруашылық кітабы бойынша мемлекеттік қызметті алушының деректерін тексеру, анықтама толтыру немесе мемлекеттік қызмет көрсетуден бас тарту туралы дәлелді жауап дайындау және қарау үшін ЖАО-ның басшысына тапсыру</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дәлелдi жауапты қарастыру және қол қою</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дәлелдi жауапты тіркеу және мемлекеттік қызметті алушыға беру</w:t>
            </w:r>
          </w:p>
        </w:tc>
      </w:tr>
      <w:tr>
        <w:trPr>
          <w:trHeight w:val="16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(мәлiмет-</w:t>
            </w:r>
            <w:r>
              <w:br/>
            </w:r>
            <w:r>
              <w:rPr>
                <w:rFonts w:ascii="Times New Roman"/>
                <w:b w:val="false"/>
                <w:i w:val="false"/>
                <w:color w:val="000000"/>
                <w:sz w:val="20"/>
              </w:rPr>
              <w:t>
тер, құжат, ұйымдас-</w:t>
            </w:r>
            <w:r>
              <w:br/>
            </w:r>
            <w:r>
              <w:rPr>
                <w:rFonts w:ascii="Times New Roman"/>
                <w:b w:val="false"/>
                <w:i w:val="false"/>
                <w:color w:val="000000"/>
                <w:sz w:val="20"/>
              </w:rPr>
              <w:t>
тыру -өкiмдiк шешiмдер)</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дәлелдi жауап</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бас тарту туралы дәлелдi жауапқа қол қою</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дәлелдi жауап беру</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r>
        <w:trPr>
          <w:trHeight w:val="1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w:t>
            </w:r>
            <w:r>
              <w:br/>
            </w:r>
            <w:r>
              <w:rPr>
                <w:rFonts w:ascii="Times New Roman"/>
                <w:b w:val="false"/>
                <w:i w:val="false"/>
                <w:color w:val="000000"/>
                <w:sz w:val="20"/>
              </w:rPr>
              <w:t>
әрекеттiк нөмiрi</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24"/>
    <w:p>
      <w:pPr>
        <w:spacing w:after="0"/>
        <w:ind w:left="0"/>
        <w:jc w:val="both"/>
      </w:pPr>
      <w:r>
        <w:rPr>
          <w:rFonts w:ascii="Times New Roman"/>
          <w:b w:val="false"/>
          <w:i w:val="false"/>
          <w:color w:val="000000"/>
          <w:sz w:val="28"/>
        </w:rPr>
        <w:t>
 </w:t>
      </w:r>
    </w:p>
    <w:bookmarkEnd w:id="24"/>
    <w:bookmarkStart w:name="z27" w:id="25"/>
    <w:p>
      <w:pPr>
        <w:spacing w:after="0"/>
        <w:ind w:left="0"/>
        <w:jc w:val="left"/>
      </w:pPr>
      <w:r>
        <w:rPr>
          <w:rFonts w:ascii="Times New Roman"/>
          <w:b/>
          <w:i w:val="false"/>
          <w:color w:val="000000"/>
        </w:rPr>
        <w:t xml:space="preserve"> 
2 кесте. Орталық арқылы ҚФЕ әрекеттеріне сипаттама.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6"/>
        <w:gridCol w:w="2833"/>
        <w:gridCol w:w="3180"/>
        <w:gridCol w:w="5111"/>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 (барысы, жұмыс ағыны)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3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r>
      <w:tr>
        <w:trPr>
          <w:trHeight w:val="48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(процесс, рәсiмдер, операциялар) атауы және олардың сипаттамасы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құрастырады және құжаттарды жолдайды</w:t>
            </w:r>
          </w:p>
        </w:tc>
      </w:tr>
      <w:tr>
        <w:trPr>
          <w:trHeight w:val="229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(мәлiметтер, құжат, ұйымдастыру -өкiмдiк шешiмдер)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ЖАО-на жіберу</w:t>
            </w:r>
          </w:p>
        </w:tc>
      </w:tr>
      <w:tr>
        <w:trPr>
          <w:trHeight w:val="18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бір реттен кем емес</w:t>
            </w:r>
          </w:p>
        </w:tc>
      </w:tr>
      <w:tr>
        <w:trPr>
          <w:trHeight w:val="18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iс-әрекеттiк нөмiрi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28"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0"/>
        <w:gridCol w:w="2441"/>
        <w:gridCol w:w="2594"/>
        <w:gridCol w:w="2638"/>
        <w:gridCol w:w="3427"/>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 (барысы, жұмыс ағыны)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2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басшысы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48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(процесс, рәсiмдер, операциялар) атауы және олардың сипаттамасы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рәсімдеу немесе бас тарту туралы дәлелді жауапты дайындау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қарастыру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мемлекеттік қызметті алушыға беру</w:t>
            </w:r>
          </w:p>
        </w:tc>
      </w:tr>
      <w:tr>
        <w:trPr>
          <w:trHeight w:val="2295"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(мәлiметтер, құжат, ұйымдастыру-</w:t>
            </w:r>
            <w:r>
              <w:br/>
            </w:r>
            <w:r>
              <w:rPr>
                <w:rFonts w:ascii="Times New Roman"/>
                <w:b w:val="false"/>
                <w:i w:val="false"/>
                <w:color w:val="000000"/>
                <w:sz w:val="20"/>
              </w:rPr>
              <w:t>
өкiмдiк шешiмдер)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материал-</w:t>
            </w:r>
            <w:r>
              <w:br/>
            </w:r>
            <w:r>
              <w:rPr>
                <w:rFonts w:ascii="Times New Roman"/>
                <w:b w:val="false"/>
                <w:i w:val="false"/>
                <w:color w:val="000000"/>
                <w:sz w:val="20"/>
              </w:rPr>
              <w:t>
дарымен бірге ЖАО-ның басшысына қол қоюға тапсыру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бас тарту туралы дәлелді жауапқа қол қою</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Орталыққа тапсыру</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жауапты мемлекеттік қызметті алушыға беру</w:t>
            </w:r>
          </w:p>
        </w:tc>
      </w:tr>
      <w:tr>
        <w:trPr>
          <w:trHeight w:val="18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8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27"/>
    <w:p>
      <w:pPr>
        <w:spacing w:after="0"/>
        <w:ind w:left="0"/>
        <w:jc w:val="both"/>
      </w:pPr>
      <w:r>
        <w:rPr>
          <w:rFonts w:ascii="Times New Roman"/>
          <w:b w:val="false"/>
          <w:i w:val="false"/>
          <w:color w:val="000000"/>
          <w:sz w:val="28"/>
        </w:rPr>
        <w:t>
 </w:t>
      </w:r>
    </w:p>
    <w:bookmarkEnd w:id="27"/>
    <w:bookmarkStart w:name="z30" w:id="28"/>
    <w:p>
      <w:pPr>
        <w:spacing w:after="0"/>
        <w:ind w:left="0"/>
        <w:jc w:val="left"/>
      </w:pPr>
      <w:r>
        <w:rPr>
          <w:rFonts w:ascii="Times New Roman"/>
          <w:b/>
          <w:i w:val="false"/>
          <w:color w:val="000000"/>
        </w:rPr>
        <w:t xml:space="preserve"> 
Пайдалану нұсқалары. Негізгі процесс</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0"/>
        <w:gridCol w:w="3787"/>
        <w:gridCol w:w="3158"/>
        <w:gridCol w:w="3745"/>
      </w:tblGrid>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ЖАО-ның жауапты маманы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ЖАО-ның басшысы</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ЖАО-ның жауапты маманы</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құжаттарды қабылдау туралы қолхат беру, өтінішті тіркеу, құжаттарды ЖАО жіберу үшін жинақтау бөліміне тапсыру</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мемлекеттік қызметті алушыдан құжаттарды қарау, анықтама рәсімдеу, ЖАО-ның басшысына жіберу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Анықтаманы қарастыру және қол қою</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Анықтаманы тіркеу</w:t>
            </w:r>
          </w:p>
        </w:tc>
      </w:tr>
      <w:tr>
        <w:trPr>
          <w:trHeight w:val="30" w:hRule="atLeast"/>
        </w:trPr>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Анықтаманы мемлекеттік қызметті алушыға тапсыру</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Анықтаманы мемлекеттік қызметті алушыға немесе Орталыққа тапсыру</w:t>
            </w:r>
          </w:p>
        </w:tc>
      </w:tr>
    </w:tbl>
    <w:bookmarkStart w:name="z31" w:id="29"/>
    <w:p>
      <w:pPr>
        <w:spacing w:after="0"/>
        <w:ind w:left="0"/>
        <w:jc w:val="both"/>
      </w:pPr>
      <w:r>
        <w:rPr>
          <w:rFonts w:ascii="Times New Roman"/>
          <w:b w:val="false"/>
          <w:i w:val="false"/>
          <w:color w:val="000000"/>
          <w:sz w:val="28"/>
        </w:rPr>
        <w:t>
 </w:t>
      </w:r>
    </w:p>
    <w:bookmarkEnd w:id="29"/>
    <w:bookmarkStart w:name="z32" w:id="30"/>
    <w:p>
      <w:pPr>
        <w:spacing w:after="0"/>
        <w:ind w:left="0"/>
        <w:jc w:val="left"/>
      </w:pPr>
      <w:r>
        <w:rPr>
          <w:rFonts w:ascii="Times New Roman"/>
          <w:b/>
          <w:i w:val="false"/>
          <w:color w:val="000000"/>
        </w:rPr>
        <w:t xml:space="preserve"> 
Пайдалану нұсқалары. Баламалы процесс</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5"/>
        <w:gridCol w:w="4177"/>
        <w:gridCol w:w="3158"/>
        <w:gridCol w:w="3550"/>
      </w:tblGrid>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ЖАО-ның жауапты маманы</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ЖАО-ның басшысы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ЖАО-ның жауапты маманы</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құжаттарды қабылдау туралы қолхат беру, өтінішті тіркеу, құжаттарды ЖАО-ға жіберу үшін жинақтау бөліміне тапсыру</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мемлекеттік қызметті алушыдан өтініш қабылдау, тіркеу, құжаттарды қарау, бас тарту туралы дәлелді жауапты рәсімдеу, ЖАО-ның басшысына жіберу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Бас тарту туралы дәлелді жауапқа қол қою</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Бас тарту туралы дәлелді жауапты тіркеу</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Бас тарту туралы дәлелді жауапты мемлекеттік қызметті алушыға беру</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Бас тарту туралы дәлелді жауапты тіркеу және Орталыққа немесе мемлекеттік қызметті алушыға тапсыру</w:t>
            </w:r>
          </w:p>
        </w:tc>
      </w:tr>
    </w:tbl>
    <w:bookmarkStart w:name="z33" w:id="31"/>
    <w:p>
      <w:pPr>
        <w:spacing w:after="0"/>
        <w:ind w:left="0"/>
        <w:jc w:val="both"/>
      </w:pPr>
      <w:r>
        <w:rPr>
          <w:rFonts w:ascii="Times New Roman"/>
          <w:b w:val="false"/>
          <w:i w:val="false"/>
          <w:color w:val="000000"/>
          <w:sz w:val="28"/>
        </w:rPr>
        <w:t>
 </w:t>
      </w:r>
    </w:p>
    <w:bookmarkEnd w:id="31"/>
    <w:bookmarkStart w:name="z34" w:id="32"/>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5-қосымша</w:t>
      </w:r>
    </w:p>
    <w:bookmarkEnd w:id="32"/>
    <w:bookmarkStart w:name="z35" w:id="33"/>
    <w:p>
      <w:pPr>
        <w:spacing w:after="0"/>
        <w:ind w:left="0"/>
        <w:jc w:val="left"/>
      </w:pPr>
      <w:r>
        <w:rPr>
          <w:rFonts w:ascii="Times New Roman"/>
          <w:b/>
          <w:i w:val="false"/>
          <w:color w:val="000000"/>
        </w:rPr>
        <w:t xml:space="preserve"> 
1-сызба. Мемлекеттік қызметті алушының ЖАО-ға өтiнiш бiлдiргенде мемлекеттiк қызметтi ұсыну сызбасы</w:t>
      </w:r>
    </w:p>
    <w:bookmarkEnd w:id="33"/>
    <w:p>
      <w:pPr>
        <w:spacing w:after="0"/>
        <w:ind w:left="0"/>
        <w:jc w:val="both"/>
      </w:pPr>
      <w:r>
        <w:drawing>
          <wp:inline distT="0" distB="0" distL="0" distR="0">
            <wp:extent cx="8077200" cy="636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77200" cy="6362700"/>
                    </a:xfrm>
                    <a:prstGeom prst="rect">
                      <a:avLst/>
                    </a:prstGeom>
                  </pic:spPr>
                </pic:pic>
              </a:graphicData>
            </a:graphic>
          </wp:inline>
        </w:drawing>
      </w:r>
    </w:p>
    <w:bookmarkStart w:name="z37" w:id="34"/>
    <w:p>
      <w:pPr>
        <w:spacing w:after="0"/>
        <w:ind w:left="0"/>
        <w:jc w:val="left"/>
      </w:pPr>
      <w:r>
        <w:rPr>
          <w:rFonts w:ascii="Times New Roman"/>
          <w:b/>
          <w:i w:val="false"/>
          <w:color w:val="000000"/>
        </w:rPr>
        <w:t xml:space="preserve"> 
2-сызба. Мемлекеттік қызметті алушының Орталыққа өтiнiш бiлдiргенде мемлекеттiк қызметтi ұсыну сызбасы</w:t>
      </w:r>
    </w:p>
    <w:bookmarkEnd w:id="34"/>
    <w:p>
      <w:pPr>
        <w:spacing w:after="0"/>
        <w:ind w:left="0"/>
        <w:jc w:val="both"/>
      </w:pPr>
      <w:r>
        <w:drawing>
          <wp:inline distT="0" distB="0" distL="0" distR="0">
            <wp:extent cx="105283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528300" cy="6743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