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c0f63" w14:textId="6fc0f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Айыртау аудандық мәслихатының 2012 жылғы 25 шілдедегі "Аз қамтылған отбасыларына (азаматтарға) тұрғын үйді ұстауға және коммуналдық қызметтерді төлеуге тұрғын үй көмегін көрсету ережесі туралы" N 5-6-3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Айыртау аудандық мәслихатының 2012 жылғы 20 желтоқсандағы N 5-11-7 шешімі. Солтүстік Қазақстан облысының Әділет департаментінде 2013 жылғы 21 қаңтарда N 2089 болып тіркелді. Күші жойылды - Солтүстік Қазақстан облысы Айыртау ауданы мәслихатының 2024 жылғы 29 наурыздағы № 8-13-1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Айыртау ауданы мәслихатының 29.03.2024 </w:t>
      </w:r>
      <w:r>
        <w:rPr>
          <w:rFonts w:ascii="Times New Roman"/>
          <w:b w:val="false"/>
          <w:i w:val="false"/>
          <w:color w:val="ff0000"/>
          <w:sz w:val="28"/>
        </w:rPr>
        <w:t>№ 8-13-1</w:t>
      </w:r>
      <w:r>
        <w:rPr>
          <w:rFonts w:ascii="Times New Roman"/>
          <w:b w:val="false"/>
          <w:i w:val="false"/>
          <w:color w:val="ff0000"/>
          <w:sz w:val="28"/>
        </w:rPr>
        <w:t xml:space="preserve"> (алғашқы ресми жарияланған күннен бастап он күнтізбелік күн өткеннен кейін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1998 жылғы 24 наурыздағы "Нормативтік құқықтық актілер туралы" Заңының </w:t>
      </w:r>
      <w:r>
        <w:rPr>
          <w:rFonts w:ascii="Times New Roman"/>
          <w:b w:val="false"/>
          <w:i w:val="false"/>
          <w:color w:val="000000"/>
          <w:sz w:val="28"/>
        </w:rPr>
        <w:t>21-бабына</w:t>
      </w:r>
      <w:r>
        <w:rPr>
          <w:rFonts w:ascii="Times New Roman"/>
          <w:b w:val="false"/>
          <w:i w:val="false"/>
          <w:color w:val="000000"/>
          <w:sz w:val="28"/>
        </w:rPr>
        <w:t xml:space="preserve"> сәйкес Айыртау аудандық мәслихаты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Айыртау аудандық мәслихатының "Аз қамтылған отбасыларына (азаматтарға) тұрғын үйді ұстауға және коммуналдық қызметтерді төлеуге тұрғын үй көмегін көрсету ережесі туралы" 2012 жылғы 25 шілдедегі № 5-6-3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13-3-161 2012 жылғы 24 тамызда тіркелген, 2012 жылғы 6 қыркүйекте "Айыртау таңы" № 36, "Айыртауские зори" № 36 газеттерінде жарияланған)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шешіммен бекітілген Аз қамтылған отбасыларына (азаматтарға) тұрғын үйді ұстауға және коммуналдық қызметтерді төлеуге тұрғын үй көмегін көрсету </w:t>
      </w:r>
      <w:r>
        <w:rPr>
          <w:rFonts w:ascii="Times New Roman"/>
          <w:b w:val="false"/>
          <w:i w:val="false"/>
          <w:color w:val="000000"/>
          <w:sz w:val="28"/>
        </w:rPr>
        <w:t>ережесінде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Тұрғын үй көмегi жергiлiктi бюджет қаражаты есебiнен осы елдi мекенде тұрақты тұратын аз қамтылған отбасыларға (азаматтарға):</w:t>
      </w:r>
    </w:p>
    <w:p>
      <w:pPr>
        <w:spacing w:after="0"/>
        <w:ind w:left="0"/>
        <w:jc w:val="both"/>
      </w:pPr>
      <w:r>
        <w:rPr>
          <w:rFonts w:ascii="Times New Roman"/>
          <w:b w:val="false"/>
          <w:i w:val="false"/>
          <w:color w:val="000000"/>
          <w:sz w:val="28"/>
        </w:rPr>
        <w:t>
      1) 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тұрғын үйді (тұрғын ғимаратты) күтіп-ұстауға жұмсалатын шығыстарға;</w:t>
      </w:r>
    </w:p>
    <w:p>
      <w:pPr>
        <w:spacing w:after="0"/>
        <w:ind w:left="0"/>
        <w:jc w:val="both"/>
      </w:pPr>
      <w:r>
        <w:rPr>
          <w:rFonts w:ascii="Times New Roman"/>
          <w:b w:val="false"/>
          <w:i w:val="false"/>
          <w:color w:val="000000"/>
          <w:sz w:val="28"/>
        </w:rPr>
        <w:t>
      2) тұрғын үйдің меншік иелері немесе жалдаушылары (қосымша жалдаушылар) болып табылатын отбасыларға (азаматтарға) коммуналдық қызметтерді және телекоммуникация желісіне қосылған телефонға абоненттік төлемақының өсуі бөлігінде байланыс қызметтерін тұтынуына;</w:t>
      </w:r>
    </w:p>
    <w:p>
      <w:pPr>
        <w:spacing w:after="0"/>
        <w:ind w:left="0"/>
        <w:jc w:val="both"/>
      </w:pPr>
      <w:r>
        <w:rPr>
          <w:rFonts w:ascii="Times New Roman"/>
          <w:b w:val="false"/>
          <w:i w:val="false"/>
          <w:color w:val="000000"/>
          <w:sz w:val="28"/>
        </w:rPr>
        <w:t>
      3) жергілікті атқарушы орган жеке тұрғын үй қорынан жалға алған тұрғын үй-жайды пайдаланғаны үшін жалға алу төлемақысын төлеуге;</w:t>
      </w:r>
    </w:p>
    <w:p>
      <w:pPr>
        <w:spacing w:after="0"/>
        <w:ind w:left="0"/>
        <w:jc w:val="both"/>
      </w:pPr>
      <w:r>
        <w:rPr>
          <w:rFonts w:ascii="Times New Roman"/>
          <w:b w:val="false"/>
          <w:i w:val="false"/>
          <w:color w:val="000000"/>
          <w:sz w:val="28"/>
        </w:rPr>
        <w:t>
      4) жекешелендірілген үй-жайларда (пәтерлерде), жеке тұрғын үйде тұрып жатқандарға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беріледі.</w:t>
      </w:r>
    </w:p>
    <w:p>
      <w:pPr>
        <w:spacing w:after="0"/>
        <w:ind w:left="0"/>
        <w:jc w:val="both"/>
      </w:pPr>
      <w:r>
        <w:rPr>
          <w:rFonts w:ascii="Times New Roman"/>
          <w:b w:val="false"/>
          <w:i w:val="false"/>
          <w:color w:val="000000"/>
          <w:sz w:val="28"/>
        </w:rPr>
        <w:t>
      Аз қамтылған отбасылардың (азаматтардың) тұрғын үй көмегiн есептеуге қабылданатын шығыстары жоғарыда көрсетiлген бағыттардың әрқайсысы бойынша шығыстардың сомасы ретiнде айқындалады.</w:t>
      </w:r>
    </w:p>
    <w:p>
      <w:pPr>
        <w:spacing w:after="0"/>
        <w:ind w:left="0"/>
        <w:jc w:val="both"/>
      </w:pPr>
      <w:r>
        <w:rPr>
          <w:rFonts w:ascii="Times New Roman"/>
          <w:b w:val="false"/>
          <w:i w:val="false"/>
          <w:color w:val="000000"/>
          <w:sz w:val="28"/>
        </w:rPr>
        <w:t>
      Тұрғын үй көмегi телекоммуникация желiсiне қосылған телефон үшiн абоненттiк төлемақының, жеке тұрғын үй қорынан жергiлiктi атқарушы орган жалдаған тұрғын үй-жайды пайдаланғаны үшiн жалға алу ақысының ұлғаюы бөлiгiнде тұрғын үйдi (тұрғын ғимаратты) күтiп-ұстауға арналған шығыстарға, жекешелендірілген үй-жайларда (пәтерлерде), жеке тұрғын үйде тұрып жатқандарға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тұрғын үй көмегін көрсету жөніндегі шаралар қолданылатын, коммуналдық қызметтер мен байланыс қызметтерiн тұтынуға нормалар шегiнде ақы төлеу сомасы мен отбасының (азаматтардың) осы мақсаттарға жұмсаған, жергiлiктi өкiлдi органдар белгiлеген шығыстарының шектi жол берiлетiн деңгейiнiң арасындағы айырма ретiнде айқындалады.</w:t>
      </w:r>
    </w:p>
    <w:p>
      <w:pPr>
        <w:spacing w:after="0"/>
        <w:ind w:left="0"/>
        <w:jc w:val="both"/>
      </w:pPr>
      <w:r>
        <w:rPr>
          <w:rFonts w:ascii="Times New Roman"/>
          <w:b w:val="false"/>
          <w:i w:val="false"/>
          <w:color w:val="000000"/>
          <w:sz w:val="28"/>
        </w:rPr>
        <w:t>
      Шекті жол берілетін шығыстар үлесі - телекоммуникация желiсiне қосылған телефон үшiн абоненттiк төлемақының, жеке тұрғын үй қорынан жергілікті атқарушы орган жалдаған тұрғын үйді пайдаланғаны үшiн жалға алу ақысының ұлғаюы бөлiгiнде отбасының (азаматтың) бiр айда тұрғын үйдi (тұрғын ғимаратты) күтiп-ұстауға, коммуналдық қызметтер мен байланыс қызметтерiн тұтынуға жұмсалған шығыстарының шектi жол берiлетiн деңгейiнiң қатынасы отбасының (азаматтың) орташа айлық жиынтық кiрiсiне Айыртау ауданының тұрғындары үшiн 10 пайыз мөлшерiнде белгiленедi.".</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"5. Тұрғын үй көмегін тағайындау үшін отбасы (азамат) уәкілетті органға өтініш береді және мынадай құжаттарды ұсынады:</w:t>
      </w:r>
    </w:p>
    <w:p>
      <w:pPr>
        <w:spacing w:after="0"/>
        <w:ind w:left="0"/>
        <w:jc w:val="both"/>
      </w:pPr>
      <w:r>
        <w:rPr>
          <w:rFonts w:ascii="Times New Roman"/>
          <w:b w:val="false"/>
          <w:i w:val="false"/>
          <w:color w:val="000000"/>
          <w:sz w:val="28"/>
        </w:rPr>
        <w:t>
      1) өтініш берушінің жеке басын куәландыратын құжаттың көшірмесі;</w:t>
      </w:r>
    </w:p>
    <w:p>
      <w:pPr>
        <w:spacing w:after="0"/>
        <w:ind w:left="0"/>
        <w:jc w:val="both"/>
      </w:pPr>
      <w:r>
        <w:rPr>
          <w:rFonts w:ascii="Times New Roman"/>
          <w:b w:val="false"/>
          <w:i w:val="false"/>
          <w:color w:val="000000"/>
          <w:sz w:val="28"/>
        </w:rPr>
        <w:t>
      2) тұрғын үйге құқық беретін құжаттың көшірмесі;</w:t>
      </w:r>
    </w:p>
    <w:p>
      <w:pPr>
        <w:spacing w:after="0"/>
        <w:ind w:left="0"/>
        <w:jc w:val="both"/>
      </w:pPr>
      <w:r>
        <w:rPr>
          <w:rFonts w:ascii="Times New Roman"/>
          <w:b w:val="false"/>
          <w:i w:val="false"/>
          <w:color w:val="000000"/>
          <w:sz w:val="28"/>
        </w:rPr>
        <w:t>
      3) азаматтарды тіркеу кітабының көшірмесі;</w:t>
      </w:r>
    </w:p>
    <w:p>
      <w:pPr>
        <w:spacing w:after="0"/>
        <w:ind w:left="0"/>
        <w:jc w:val="both"/>
      </w:pPr>
      <w:r>
        <w:rPr>
          <w:rFonts w:ascii="Times New Roman"/>
          <w:b w:val="false"/>
          <w:i w:val="false"/>
          <w:color w:val="000000"/>
          <w:sz w:val="28"/>
        </w:rPr>
        <w:t>
      4) отбасының табысын растайтын құжаттар. Тұрғын үй көмегін алуға үміткер отбасының (Қазақстан Республикасы азаматының) жиынтық табысын есептеу тәртібін тұрғын үй қатынастары саласындағы уәкілетті орган белгілейді;</w:t>
      </w:r>
    </w:p>
    <w:p>
      <w:pPr>
        <w:spacing w:after="0"/>
        <w:ind w:left="0"/>
        <w:jc w:val="both"/>
      </w:pPr>
      <w:r>
        <w:rPr>
          <w:rFonts w:ascii="Times New Roman"/>
          <w:b w:val="false"/>
          <w:i w:val="false"/>
          <w:color w:val="000000"/>
          <w:sz w:val="28"/>
        </w:rPr>
        <w:t>
      5) тұрғын үйді (тұрғын ғимаратты) күтіп-ұстауға арналған ай сайынғы жарналардың мөлшері туралы шоттар;</w:t>
      </w:r>
    </w:p>
    <w:p>
      <w:pPr>
        <w:spacing w:after="0"/>
        <w:ind w:left="0"/>
        <w:jc w:val="both"/>
      </w:pPr>
      <w:r>
        <w:rPr>
          <w:rFonts w:ascii="Times New Roman"/>
          <w:b w:val="false"/>
          <w:i w:val="false"/>
          <w:color w:val="000000"/>
          <w:sz w:val="28"/>
        </w:rPr>
        <w:t>
      6) коммуналдық қызметтерді тұтынуға арналған шоттар;</w:t>
      </w:r>
    </w:p>
    <w:p>
      <w:pPr>
        <w:spacing w:after="0"/>
        <w:ind w:left="0"/>
        <w:jc w:val="both"/>
      </w:pPr>
      <w:r>
        <w:rPr>
          <w:rFonts w:ascii="Times New Roman"/>
          <w:b w:val="false"/>
          <w:i w:val="false"/>
          <w:color w:val="000000"/>
          <w:sz w:val="28"/>
        </w:rPr>
        <w:t>
      7) телекоммуникация қызметтері үшін түбіртек-шот немесе байланыс қызметтерін көрсетуге арналған шарттың көшірмесі;</w:t>
      </w:r>
    </w:p>
    <w:p>
      <w:pPr>
        <w:spacing w:after="0"/>
        <w:ind w:left="0"/>
        <w:jc w:val="both"/>
      </w:pPr>
      <w:r>
        <w:rPr>
          <w:rFonts w:ascii="Times New Roman"/>
          <w:b w:val="false"/>
          <w:i w:val="false"/>
          <w:color w:val="000000"/>
          <w:sz w:val="28"/>
        </w:rPr>
        <w:t>
      8)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w:t>
      </w:r>
    </w:p>
    <w:p>
      <w:pPr>
        <w:spacing w:after="0"/>
        <w:ind w:left="0"/>
        <w:jc w:val="both"/>
      </w:pPr>
      <w:r>
        <w:rPr>
          <w:rFonts w:ascii="Times New Roman"/>
          <w:b w:val="false"/>
          <w:i w:val="false"/>
          <w:color w:val="000000"/>
          <w:sz w:val="28"/>
        </w:rPr>
        <w:t>
      9) жекешелендірілген тұрғын үй-жайларда (пәтерлерде), жеке тұрғын үйде тұрып жатқандарға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тұрғын үй көмегін көрсету жөніндегі шаралар қолданылатын түбіртек-шот.</w:t>
      </w:r>
    </w:p>
    <w:p>
      <w:pPr>
        <w:spacing w:after="0"/>
        <w:ind w:left="0"/>
        <w:jc w:val="both"/>
      </w:pPr>
      <w:r>
        <w:rPr>
          <w:rFonts w:ascii="Times New Roman"/>
          <w:b w:val="false"/>
          <w:i w:val="false"/>
          <w:color w:val="000000"/>
          <w:sz w:val="28"/>
        </w:rPr>
        <w:t>
      Құжаттардың түпнұсқалары мен көшірмелері ұсынылады.Уәкілетті органның жауапты тұлғасы көшірмелерді құжаттардың түпнұсқасымен салыстырады, содан кейін түпнұсқаларды қайтарады.".</w:t>
      </w:r>
    </w:p>
    <w:bookmarkStart w:name="z6" w:id="3"/>
    <w:p>
      <w:pPr>
        <w:spacing w:after="0"/>
        <w:ind w:left="0"/>
        <w:jc w:val="both"/>
      </w:pPr>
      <w:r>
        <w:rPr>
          <w:rFonts w:ascii="Times New Roman"/>
          <w:b w:val="false"/>
          <w:i w:val="false"/>
          <w:color w:val="000000"/>
          <w:sz w:val="28"/>
        </w:rPr>
        <w:t>
      2. Осы шешім бұқаралық ақпарат құралдарында бірінші ресми жарияланғаннан кейін он күнтізбелік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аудандық мәслихатының XI</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аудандық кезекті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сессиясының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мәслихатының хатшысы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Сәлімжанов</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Тілеубаева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 "20 " желтоқсан 2012 жыл</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ауданының жұмыспен</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және әлеуметтік бағдарламалар</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бөлімі" мемлекеттік мекемесінің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бастығы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Қазбеков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ауданының экономика</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қаржы бөлімі"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мекемесінің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бастығы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Рамазанова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