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d6f2" w14:textId="adb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Шағалалы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Шағалалы ауылдық округі әкімінің 2012 жылғы 6 қыркүйектегі N 16 шешімі. Солтүстік Қазақстан облысының Әділет департаментінде 2012 жылғы 16 қазанда N 1904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 өзгеріс енгізілді, қазақ тіліндегі мәтіні өзгермейді - Солтүстік Қазақстан облысы Аққайың ауданы Шағалалы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Шағалалы ауылы тұрғындардың пікірін ескере отырып, Солтүстік Қазақстан облысы Аққайың ауданы Шағалалы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Шағалалы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шешімнін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аудандық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қырқүйек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2012 жыл 6 қырқүйек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Шағалалы ауылдық округі әкімінің № 16 2012 жылғы 6 қыркүйек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Шағалалы ауылының көшелерін атау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 – Коммунальная;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– Тимирязева;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– 70 лет Октября;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– Садовая;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 – Южная;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 – Карл Маркс;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 – Гагарин;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 – Мир;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 – 25 лет Целины;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 – Северная;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 – Абай;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 – Школьная;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 – 40 лет Победы;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 – Ленин;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 – Октябрь;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 – Советская;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17 көше - Центральная;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18 көше - Целинная;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19 көше – Молодежная;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20 көше – Новая;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21 көше – Строительная;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22 көше – Луговая.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