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c12c" w14:textId="4c0c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оқитын және тәрбиеленетін мүгедек балаларды материалдық қамтамасыз ету үшін құжаттарды ресімдеу"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29 тамыздағы N 225 қаулысы. Солтүстік Қазақстан облысының Әділет департаментінде 2012 жылғы 28 қыркүйекте N 1889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оқитын және тәрбиеленетін мүгедек балаларды материалдық қамтамасыз ету үшін құжаттарды ресімдеу»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«Аққайың аудандық жұмыспен қамту және әлеуметтік бағдарламалар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Р. Елубаев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министрінің</w:t>
      </w:r>
      <w:r>
        <w:br/>
      </w:r>
      <w:r>
        <w:rPr>
          <w:rFonts w:ascii="Times New Roman"/>
          <w:b w:val="false"/>
          <w:i w:val="false"/>
          <w:color w:val="000000"/>
          <w:sz w:val="28"/>
        </w:rPr>
        <w:t>
</w:t>
      </w:r>
      <w:r>
        <w:rPr>
          <w:rFonts w:ascii="Times New Roman"/>
          <w:b w:val="false"/>
          <w:i/>
          <w:color w:val="000000"/>
          <w:sz w:val="28"/>
        </w:rPr>
        <w:t>      міндетін атқарушы                          Ж.М. Қасымбек</w:t>
      </w:r>
      <w:r>
        <w:br/>
      </w:r>
      <w:r>
        <w:rPr>
          <w:rFonts w:ascii="Times New Roman"/>
          <w:b w:val="false"/>
          <w:i w:val="false"/>
          <w:color w:val="000000"/>
          <w:sz w:val="28"/>
        </w:rPr>
        <w:t>
</w:t>
      </w:r>
      <w:r>
        <w:rPr>
          <w:rFonts w:ascii="Times New Roman"/>
          <w:b w:val="false"/>
          <w:i/>
          <w:color w:val="000000"/>
          <w:sz w:val="28"/>
        </w:rPr>
        <w:t>      2012 жылғы 28 тамыз</w:t>
      </w:r>
    </w:p>
    <w:bookmarkStart w:name="z5"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29 тамыздағы № 225</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«Үйде оқитын және тәрбиеленетін мүгедек балаларды материалдық қамтамасыз ету үшін құжаттарды ресімдеу» электрондық мемлекеттік қызмет регламенті 1. Жалпы ережелер</w:t>
      </w:r>
    </w:p>
    <w:bookmarkStart w:name="z6" w:id="3"/>
    <w:p>
      <w:pPr>
        <w:spacing w:after="0"/>
        <w:ind w:left="0"/>
        <w:jc w:val="both"/>
      </w:pPr>
      <w:r>
        <w:rPr>
          <w:rFonts w:ascii="Times New Roman"/>
          <w:b w:val="false"/>
          <w:i w:val="false"/>
          <w:color w:val="000000"/>
          <w:sz w:val="28"/>
        </w:rPr>
        <w:t xml:space="preserve">
      1. Мемлекеттік қызмет «Аққайың аудандық жұмыспен қамту және әлеуметтік бағдарламалар бөлімі» мемлекеттік мекемесімен (бұдан әрі – уәкілетті орган), баламалы негізде </w:t>
      </w:r>
      <w:r>
        <w:rPr>
          <w:rFonts w:ascii="Times New Roman"/>
          <w:b w:val="false"/>
          <w:i w:val="false"/>
          <w:color w:val="000000"/>
          <w:sz w:val="28"/>
          <w:u w:val="single"/>
        </w:rPr>
        <w:t>www.e.gov.kz</w:t>
      </w:r>
      <w:r>
        <w:rPr>
          <w:rFonts w:ascii="Times New Roman"/>
          <w:b w:val="false"/>
          <w:i w:val="false"/>
          <w:color w:val="000000"/>
          <w:sz w:val="28"/>
        </w:rPr>
        <w:t>. мекенжайы бойынша «электрондық үкімет» (бұдан әрі - Қызмет беруші)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«Үйде оқитын және тәрбиеленетін мүгедек балаларды материалдық қамтамасыз ету үшін құжаттарды ресімдеу»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«Үйде оқитын және тәрбиеленетін мүгедек балаларды материалдық қамтамасыз ету үшін құжаттарды ресімдеу»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мен қысқартулар қолданылады:</w:t>
      </w:r>
      <w:r>
        <w:br/>
      </w:r>
      <w:r>
        <w:rPr>
          <w:rFonts w:ascii="Times New Roman"/>
          <w:b w:val="false"/>
          <w:i w:val="false"/>
          <w:color w:val="000000"/>
          <w:sz w:val="28"/>
        </w:rPr>
        <w:t>
      1) «электрондық үкіметтің» веб-порталы -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 (бұдан әрі – ЭҮП АЖ);</w:t>
      </w:r>
      <w:r>
        <w:br/>
      </w:r>
      <w:r>
        <w:rPr>
          <w:rFonts w:ascii="Times New Roman"/>
          <w:b w:val="false"/>
          <w:i w:val="false"/>
          <w:color w:val="000000"/>
          <w:sz w:val="28"/>
        </w:rPr>
        <w:t>
      2)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3) ақпараттық жүйе – ақпараттық - бағдарламалық кешенді қолдана отырып ақпаратты сақтауға, өңдеуге, іздестіруге, таратуға, тасымалдауға және ұсынуға арналған жүйе (бұдан әрі - АЖ);</w:t>
      </w:r>
      <w:r>
        <w:br/>
      </w:r>
      <w:r>
        <w:rPr>
          <w:rFonts w:ascii="Times New Roman"/>
          <w:b w:val="false"/>
          <w:i w:val="false"/>
          <w:color w:val="000000"/>
          <w:sz w:val="28"/>
        </w:rPr>
        <w:t>
      4) халыққа қызмет көрсету орталықтарының ақпараттық жүйесі – орталықтармен және министерстволықтармен халыққа (жеке және заңды тұлғаларға) қызмет көрсету автоматтандыруға арналған ақпараттық жүйе (бұдан әрі – ХҚКО АЖ);</w:t>
      </w:r>
      <w:r>
        <w:br/>
      </w:r>
      <w:r>
        <w:rPr>
          <w:rFonts w:ascii="Times New Roman"/>
          <w:b w:val="false"/>
          <w:i w:val="false"/>
          <w:color w:val="000000"/>
          <w:sz w:val="28"/>
        </w:rPr>
        <w:t>
      5) Қазақстан Республикасының ұлттық куәландыру орталығы - «электрондық үкімет» қатысушыларға, үкіметтік және үкіметтік емес ақпараттық жүйелерге қызмет көрсететін орталық (будан әрі - ҰКО);</w:t>
      </w:r>
      <w:r>
        <w:br/>
      </w:r>
      <w:r>
        <w:rPr>
          <w:rFonts w:ascii="Times New Roman"/>
          <w:b w:val="false"/>
          <w:i w:val="false"/>
          <w:color w:val="000000"/>
          <w:sz w:val="28"/>
        </w:rPr>
        <w:t>
      6) ұлттық куәландыру орталығының ақпараттық жүйесі – ЭСҚ бойынша сәйкестендіретін ұлттық куәландырушы орталығының ақпараттық жүйесі (бұдан әрі – ҰҚО АЖ);</w:t>
      </w:r>
      <w:r>
        <w:br/>
      </w:r>
      <w:r>
        <w:rPr>
          <w:rFonts w:ascii="Times New Roman"/>
          <w:b w:val="false"/>
          <w:i w:val="false"/>
          <w:color w:val="000000"/>
          <w:sz w:val="28"/>
        </w:rPr>
        <w:t>
      7) жергілікті атқарушы орган – тиісті аумақта өз құзыреті шегінде жергілікті мемлекеттік басқару және өзін-өзі басқаруды жүзеге асыратын, Аққайың ауданы әкімімен басқарылатын алқалық атқарушы орган (бұдан әрі - ЖАО);</w:t>
      </w:r>
      <w:r>
        <w:br/>
      </w:r>
      <w:r>
        <w:rPr>
          <w:rFonts w:ascii="Times New Roman"/>
          <w:b w:val="false"/>
          <w:i w:val="false"/>
          <w:color w:val="000000"/>
          <w:sz w:val="28"/>
        </w:rPr>
        <w:t>
      8)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w:t>
      </w:r>
      <w:r>
        <w:br/>
      </w:r>
      <w:r>
        <w:rPr>
          <w:rFonts w:ascii="Times New Roman"/>
          <w:b w:val="false"/>
          <w:i w:val="false"/>
          <w:color w:val="000000"/>
          <w:sz w:val="28"/>
        </w:rPr>
        <w:t>
      9) тұтынушы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тұтынушы – электрондық мемлекеттік қызметі көрсетілетін жеке тұлға;</w:t>
      </w:r>
      <w:r>
        <w:br/>
      </w:r>
      <w:r>
        <w:rPr>
          <w:rFonts w:ascii="Times New Roman"/>
          <w:b w:val="false"/>
          <w:i w:val="false"/>
          <w:color w:val="000000"/>
          <w:sz w:val="28"/>
        </w:rPr>
        <w:t>
      11) электронды үкіметтің өңірлік шлюзі – ЖАО электронды қызметті көрсету үрдісінде қатысатын, ЖАО ішкі жүйелермен/кіші жүйелермен және ақпараттық жүйелермен өзара ақпараттық әрекет етуді қамтамасыз етеді (бұдан әрі - ЭҮӨШ);</w:t>
      </w:r>
      <w:r>
        <w:br/>
      </w:r>
      <w:r>
        <w:rPr>
          <w:rFonts w:ascii="Times New Roman"/>
          <w:b w:val="false"/>
          <w:i w:val="false"/>
          <w:color w:val="000000"/>
          <w:sz w:val="28"/>
        </w:rPr>
        <w:t>
      12) құрылымдық–функционалдық бірліктер – электрондық мемлекеттік қызмет көрсету процесіне қатысатын уәкілетті орган, мемлекеттік органдары құрылымдық бөлімшелер, мемлекеттік органдардың жауапты тұлғалары (бұдан әрі – ҚФБ);</w:t>
      </w:r>
      <w:r>
        <w:br/>
      </w:r>
      <w:r>
        <w:rPr>
          <w:rFonts w:ascii="Times New Roman"/>
          <w:b w:val="false"/>
          <w:i w:val="false"/>
          <w:color w:val="000000"/>
          <w:sz w:val="28"/>
        </w:rPr>
        <w:t>
      13)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14) электрондық сандық қолтаңба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 (бұдан әрі - ЭСҚ);</w:t>
      </w:r>
      <w:r>
        <w:br/>
      </w:r>
      <w:r>
        <w:rPr>
          <w:rFonts w:ascii="Times New Roman"/>
          <w:b w:val="false"/>
          <w:i w:val="false"/>
          <w:color w:val="000000"/>
          <w:sz w:val="28"/>
        </w:rPr>
        <w:t>
      15)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16) электрондық құжат – ақпарат электрондық-сандық түрде ұсынылған және электрондық сандық қолтаңбамен берілген құжат;</w:t>
      </w:r>
      <w:r>
        <w:br/>
      </w:r>
      <w:r>
        <w:rPr>
          <w:rFonts w:ascii="Times New Roman"/>
          <w:b w:val="false"/>
          <w:i w:val="false"/>
          <w:color w:val="000000"/>
          <w:sz w:val="28"/>
        </w:rPr>
        <w:t>
      17) «электрондық үкімет» шлюзі электрондық қызметтерді іске асыру аясында «электрондық үкімет» ақпараттық жүйелерін біріктіруге арналған ақпараттық жүйе (бұдан әрі – ЭҮШ);</w:t>
      </w:r>
      <w:r>
        <w:br/>
      </w:r>
      <w:r>
        <w:rPr>
          <w:rFonts w:ascii="Times New Roman"/>
          <w:b w:val="false"/>
          <w:i w:val="false"/>
          <w:color w:val="000000"/>
          <w:sz w:val="28"/>
        </w:rPr>
        <w:t>
      18) уәкілетті орган - «Аққайың аудандық жұмыспен қамту және әлеуметтік бағдарламалар бөлімі» мемлекеттік мекемесі;</w:t>
      </w:r>
      <w:r>
        <w:br/>
      </w:r>
      <w:r>
        <w:rPr>
          <w:rFonts w:ascii="Times New Roman"/>
          <w:b w:val="false"/>
          <w:i w:val="false"/>
          <w:color w:val="000000"/>
          <w:sz w:val="28"/>
        </w:rPr>
        <w:t>
      19) салық төлеушінің тіркеу нөмірі – Қазақстан Республикасында салық төлеушілерді әкімшілік етуге арналған құжат (бұдан әрі - СТН).</w:t>
      </w:r>
    </w:p>
    <w:bookmarkEnd w:id="3"/>
    <w:p>
      <w:pPr>
        <w:spacing w:after="0"/>
        <w:ind w:left="0"/>
        <w:jc w:val="left"/>
      </w:pPr>
      <w:r>
        <w:rPr>
          <w:rFonts w:ascii="Times New Roman"/>
          <w:b/>
          <w:i w:val="false"/>
          <w:color w:val="000000"/>
        </w:rPr>
        <w:t xml:space="preserve"> 2. Электрондық мемлекеттік қызмет көрсету бойынша қызмет беруші қызмет көрсету тәртібі</w:t>
      </w:r>
    </w:p>
    <w:bookmarkStart w:name="z11" w:id="4"/>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жартылай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1) Тұтынушы мемлекеттік қызмет алу үшін мынадай құжаттарды:</w:t>
      </w:r>
      <w:r>
        <w:br/>
      </w:r>
      <w:r>
        <w:rPr>
          <w:rFonts w:ascii="Times New Roman"/>
          <w:b w:val="false"/>
          <w:i w:val="false"/>
          <w:color w:val="000000"/>
          <w:sz w:val="28"/>
        </w:rPr>
        <w:t>
      - жеке басын куәландыратын құжаттың реквизиттерін, әлеуметтік жеке кодының нөмірін (болса жеке сәйкестендіру нөмірін) көрсете отырып белгіленген үлгідегі өтінішті;</w:t>
      </w:r>
      <w:r>
        <w:br/>
      </w:r>
      <w:r>
        <w:rPr>
          <w:rFonts w:ascii="Times New Roman"/>
          <w:b w:val="false"/>
          <w:i w:val="false"/>
          <w:color w:val="000000"/>
          <w:sz w:val="28"/>
        </w:rPr>
        <w:t>
      - тұтынушының жеке басын куәландыратын құжаттың көшірмесін;</w:t>
      </w:r>
      <w:r>
        <w:br/>
      </w:r>
      <w:r>
        <w:rPr>
          <w:rFonts w:ascii="Times New Roman"/>
          <w:b w:val="false"/>
          <w:i w:val="false"/>
          <w:color w:val="000000"/>
          <w:sz w:val="28"/>
        </w:rPr>
        <w:t>
      - мүгедек балалар үшін – баланың туу туралы куәлігінің көшірмесін;</w:t>
      </w:r>
      <w:r>
        <w:br/>
      </w:r>
      <w:r>
        <w:rPr>
          <w:rFonts w:ascii="Times New Roman"/>
          <w:b w:val="false"/>
          <w:i w:val="false"/>
          <w:color w:val="000000"/>
          <w:sz w:val="28"/>
        </w:rPr>
        <w:t>
      - тұрғылықты тұратын жерi бойынша тiркелгенiн растайтын құжатты;</w:t>
      </w:r>
      <w:r>
        <w:br/>
      </w:r>
      <w:r>
        <w:rPr>
          <w:rFonts w:ascii="Times New Roman"/>
          <w:b w:val="false"/>
          <w:i w:val="false"/>
          <w:color w:val="000000"/>
          <w:sz w:val="28"/>
        </w:rPr>
        <w:t>
      - психологиялық-медициналық-педагогикалық консультацияның қорытындысы;</w:t>
      </w:r>
      <w:r>
        <w:br/>
      </w:r>
      <w:r>
        <w:rPr>
          <w:rFonts w:ascii="Times New Roman"/>
          <w:b w:val="false"/>
          <w:i w:val="false"/>
          <w:color w:val="000000"/>
          <w:sz w:val="28"/>
        </w:rPr>
        <w:t>
      - мүгедектігі туралы анықтаманың көшірмесін;</w:t>
      </w:r>
      <w:r>
        <w:br/>
      </w:r>
      <w:r>
        <w:rPr>
          <w:rFonts w:ascii="Times New Roman"/>
          <w:b w:val="false"/>
          <w:i w:val="false"/>
          <w:color w:val="000000"/>
          <w:sz w:val="28"/>
        </w:rPr>
        <w:t>
      - банктегі шоттың көшірмесін;</w:t>
      </w:r>
      <w:r>
        <w:br/>
      </w:r>
      <w:r>
        <w:rPr>
          <w:rFonts w:ascii="Times New Roman"/>
          <w:b w:val="false"/>
          <w:i w:val="false"/>
          <w:color w:val="000000"/>
          <w:sz w:val="28"/>
        </w:rPr>
        <w:t>
      - салық төлеушіні тіркеу нөмірі мен әлеуметтік жеке кодын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2) 1-үдеріс – уәкілетті орган қызметкерімен СТН/ЖСН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3) 1-шарт – СТН/ЖСН және пароль арқылы тіркелген уәкілетті орган қызметкер туралы деректердің түпнұсқалығын ЖАО АЖ тексеру;</w:t>
      </w:r>
      <w:r>
        <w:br/>
      </w:r>
      <w:r>
        <w:rPr>
          <w:rFonts w:ascii="Times New Roman"/>
          <w:b w:val="false"/>
          <w:i w:val="false"/>
          <w:color w:val="000000"/>
          <w:sz w:val="28"/>
        </w:rPr>
        <w:t>
      4) 2-үдеріс – уәкілетті орган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3-үдеріс – уәкілетті орган қызметкерімен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 - ақ қол қою үшін уәкілетті орган қызметкерімен ЭСҚ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уәкілетті орган қызметкерінің ЭСҚ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СТН/ЖСН және ЭСҚ тіркеу куәлігінде көрсетілген СТН/ЖСН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5-үдеріс – уәкілетті орган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6-үрдіс – уәкілетті орган қызметкерімен электрондық мемлекеттік қызметті өңдеу;</w:t>
      </w:r>
      <w:r>
        <w:br/>
      </w:r>
      <w:r>
        <w:rPr>
          <w:rFonts w:ascii="Times New Roman"/>
          <w:b w:val="false"/>
          <w:i w:val="false"/>
          <w:color w:val="000000"/>
          <w:sz w:val="28"/>
        </w:rPr>
        <w:t>
      10) 7-үдеріс – уәкілетті орган қызметкерімен электрондық мемлекеттік қызмет көрсету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уәкілетті орган қызметкерінің ЭСҚ пайдаланумен құрылады;</w:t>
      </w:r>
      <w:r>
        <w:br/>
      </w:r>
      <w:r>
        <w:rPr>
          <w:rFonts w:ascii="Times New Roman"/>
          <w:b w:val="false"/>
          <w:i w:val="false"/>
          <w:color w:val="000000"/>
          <w:sz w:val="28"/>
        </w:rPr>
        <w:t>
      11) 8-үдеріс – электрондық мемлекеттік қызмет нәтижесін уәкілетті орган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тұтынушы СТН/ЖСН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2) 1-үдеріс - тұтынушымен электрондық мемлекеттік қызмет алу үшін ЭҮП СТН/ЖСН мен парольді (авторизациялау процесі) енгізу процесі;</w:t>
      </w:r>
      <w:r>
        <w:br/>
      </w:r>
      <w:r>
        <w:rPr>
          <w:rFonts w:ascii="Times New Roman"/>
          <w:b w:val="false"/>
          <w:i w:val="false"/>
          <w:color w:val="000000"/>
          <w:sz w:val="28"/>
        </w:rPr>
        <w:t>
      3) 1-шарт – СТН/ЖСН және пароль арқылы тіркелген тұтынушылар туралы ЭҮП деректер түпнұсқалығын тексеру;</w:t>
      </w:r>
      <w:r>
        <w:br/>
      </w:r>
      <w:r>
        <w:rPr>
          <w:rFonts w:ascii="Times New Roman"/>
          <w:b w:val="false"/>
          <w:i w:val="false"/>
          <w:color w:val="000000"/>
          <w:sz w:val="28"/>
        </w:rPr>
        <w:t>
      4) 2-үдеріс – тұтынушы мәліметтерінде бұзушылықтардың болуына байланысты авторизация жүргізуде ЭҮП бас тарту туралы хабарлама қалыптастыру;</w:t>
      </w:r>
      <w:r>
        <w:br/>
      </w:r>
      <w:r>
        <w:rPr>
          <w:rFonts w:ascii="Times New Roman"/>
          <w:b w:val="false"/>
          <w:i w:val="false"/>
          <w:color w:val="000000"/>
          <w:sz w:val="28"/>
        </w:rPr>
        <w:t>
      5) 3-үдеріс – тұтынушымен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 - ақ қол қою үшін тұтынушымен ЭСҚ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СТН/ЖСН және ЭСҚ тіркеу куәлігінде көрсетілген СТН/ЖСН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5-үдеріс - тұтынушының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тұтынушы ЭСҚ қол қойылған электрондық құжатты (тұтынушы сұрауын) ЭҮШ/ЭҮӨШ арқылы ЖАО АЖ жолдау және электрондық мемлекеттік қызметті уәкілетті орган қызметкерімен өңдеу;</w:t>
      </w:r>
      <w:r>
        <w:br/>
      </w:r>
      <w:r>
        <w:rPr>
          <w:rFonts w:ascii="Times New Roman"/>
          <w:b w:val="false"/>
          <w:i w:val="false"/>
          <w:color w:val="000000"/>
          <w:sz w:val="28"/>
        </w:rPr>
        <w:t>
      10) 7-үдеріс – уәкілетті орган қызметкерімен электрондық мемлекеттік қызмет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уәкілетті орган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9.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сондай-ақ уәкілетті органға өтініш білдіргенде.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4"/>
    <w:p>
      <w:pPr>
        <w:spacing w:after="0"/>
        <w:ind w:left="0"/>
        <w:jc w:val="left"/>
      </w:pPr>
      <w:r>
        <w:rPr>
          <w:rFonts w:ascii="Times New Roman"/>
          <w:b/>
          <w:i w:val="false"/>
          <w:color w:val="000000"/>
        </w:rPr>
        <w:t xml:space="preserve"> 3. Электрондық мемлекеттік қызмет көрсету үдерісіндегі өзара әрекеттесу тәртібін сипаттау</w:t>
      </w:r>
    </w:p>
    <w:bookmarkStart w:name="z16" w:id="5"/>
    <w:p>
      <w:pPr>
        <w:spacing w:after="0"/>
        <w:ind w:left="0"/>
        <w:jc w:val="both"/>
      </w:pPr>
      <w:r>
        <w:rPr>
          <w:rFonts w:ascii="Times New Roman"/>
          <w:b w:val="false"/>
          <w:i w:val="false"/>
          <w:color w:val="000000"/>
          <w:sz w:val="28"/>
        </w:rPr>
        <w:t>
      11. Мемлекеттік қызмет көрсету үдерісіне мынадай құрылымдық - функционалдық бірліктер қатысады (бұдан әрі - ҚФЕ):</w:t>
      </w:r>
      <w:r>
        <w:br/>
      </w:r>
      <w:r>
        <w:rPr>
          <w:rFonts w:ascii="Times New Roman"/>
          <w:b w:val="false"/>
          <w:i w:val="false"/>
          <w:color w:val="000000"/>
          <w:sz w:val="28"/>
        </w:rPr>
        <w:t>
      - уәкілетті орган қызметкері.</w:t>
      </w:r>
      <w:r>
        <w:br/>
      </w:r>
      <w:r>
        <w:rPr>
          <w:rFonts w:ascii="Times New Roman"/>
          <w:b w:val="false"/>
          <w:i w:val="false"/>
          <w:color w:val="000000"/>
          <w:sz w:val="28"/>
        </w:rPr>
        <w:t>
</w:t>
      </w:r>
      <w:r>
        <w:rPr>
          <w:rFonts w:ascii="Times New Roman"/>
          <w:b w:val="false"/>
          <w:i w:val="false"/>
          <w:color w:val="000000"/>
          <w:sz w:val="28"/>
        </w:rPr>
        <w:t>
      12.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және ҚФБ көрсету үрдісінде әкімшілік іс -әрекеттердің қисынды бірізділігінің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Тұтынушымен электрондық мемлекеттік қызмет көрсету үдерісіне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СТН/ЖСН болуы, ЭҮП авторизациялау, пайдаланушының ЭСҚ болуы.</w:t>
      </w:r>
    </w:p>
    <w:bookmarkEnd w:id="5"/>
    <w:bookmarkStart w:name="z23" w:id="6"/>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1 кесте. Уәкілетті орган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255"/>
        <w:gridCol w:w="2858"/>
        <w:gridCol w:w="3444"/>
        <w:gridCol w:w="2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мәліметтерді енгізу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уәкілетті орган қызметкеріне авторизация жүргізу және сұраным нысанын толтыру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дастыру-өкімдік шешім)</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белгілеумен сұрауды тіркеу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 жолдау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2830"/>
        <w:gridCol w:w="4491"/>
        <w:gridCol w:w="2305"/>
        <w:gridCol w:w="23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 тәрбиеленетін мүгедек балаларды материалдық қамтамасыз ету үшін құжаттар ресімдеу туралы немесе негізделген бас тарту туралы шешім қабылдау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көрсетуін тегістеу</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 шешім)</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 тәрбиеленетін мүгедек балаларды материалдық қамтамасыз ету үшін құжаттар ресімдеу немесе негізделген бас тарту туралы хабарлама қалыптастыру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құжатты әзірлеу</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күні ішінде</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4590"/>
        <w:gridCol w:w="49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қызметкерінің ЭСҚ шығыс құжатына қол қоюы</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қызметкерімен электрондық мемлекеттік қызмет нәтижесін қолма-қол немесе тұтынушы электрондық поштасына жіберу арқылы беру</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қызметкерінің ЭСҚ қол қойылған шығыс құжаты</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поштаға жібергенде 1 минуттан артық емес</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ЭҮП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281"/>
        <w:gridCol w:w="2966"/>
        <w:gridCol w:w="1939"/>
        <w:gridCol w:w="2324"/>
        <w:gridCol w:w="24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сипатта</w:t>
            </w:r>
            <w:r>
              <w:br/>
            </w:r>
            <w:r>
              <w:rPr>
                <w:rFonts w:ascii="Times New Roman"/>
                <w:b w:val="false"/>
                <w:i w:val="false"/>
                <w:color w:val="000000"/>
                <w:sz w:val="20"/>
              </w:rPr>
              <w:t>
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тұтынушыға авторизация жүргізу, сұраныс нысанын толтыру. Электрондық мемлекеттік қызмет алу үшін енгізілген мәліметтердің дұрыстығын тексеру.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жолдау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 дұ</w:t>
            </w:r>
            <w:r>
              <w:br/>
            </w:r>
            <w:r>
              <w:rPr>
                <w:rFonts w:ascii="Times New Roman"/>
                <w:b w:val="false"/>
                <w:i w:val="false"/>
                <w:color w:val="000000"/>
                <w:sz w:val="20"/>
              </w:rPr>
              <w:t>
рыстығы жағдайын</w:t>
            </w:r>
            <w:r>
              <w:br/>
            </w:r>
            <w:r>
              <w:rPr>
                <w:rFonts w:ascii="Times New Roman"/>
                <w:b w:val="false"/>
                <w:i w:val="false"/>
                <w:color w:val="000000"/>
                <w:sz w:val="20"/>
              </w:rPr>
              <w:t>
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 дұрыстығы жағдайын</w:t>
            </w:r>
            <w:r>
              <w:br/>
            </w:r>
            <w:r>
              <w:rPr>
                <w:rFonts w:ascii="Times New Roman"/>
                <w:b w:val="false"/>
                <w:i w:val="false"/>
                <w:color w:val="000000"/>
                <w:sz w:val="20"/>
              </w:rPr>
              <w:t>
да)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(енгізілген мәліметтер</w:t>
            </w:r>
            <w:r>
              <w:br/>
            </w:r>
            <w:r>
              <w:rPr>
                <w:rFonts w:ascii="Times New Roman"/>
                <w:b w:val="false"/>
                <w:i w:val="false"/>
                <w:color w:val="000000"/>
                <w:sz w:val="20"/>
              </w:rPr>
              <w:t>
дің дұрыс</w:t>
            </w:r>
            <w:r>
              <w:br/>
            </w:r>
            <w:r>
              <w:rPr>
                <w:rFonts w:ascii="Times New Roman"/>
                <w:b w:val="false"/>
                <w:i w:val="false"/>
                <w:color w:val="000000"/>
                <w:sz w:val="20"/>
              </w:rPr>
              <w:t>
тығы жағ</w:t>
            </w:r>
            <w:r>
              <w:br/>
            </w:r>
            <w:r>
              <w:rPr>
                <w:rFonts w:ascii="Times New Roman"/>
                <w:b w:val="false"/>
                <w:i w:val="false"/>
                <w:color w:val="000000"/>
                <w:sz w:val="20"/>
              </w:rPr>
              <w:t>
дайында)</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тыру-өкім</w:t>
            </w:r>
            <w:r>
              <w:br/>
            </w:r>
            <w:r>
              <w:rPr>
                <w:rFonts w:ascii="Times New Roman"/>
                <w:b w:val="false"/>
                <w:i w:val="false"/>
                <w:color w:val="000000"/>
                <w:sz w:val="20"/>
              </w:rPr>
              <w:t>
дік шешім)</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 жол</w:t>
            </w:r>
            <w:r>
              <w:br/>
            </w:r>
            <w:r>
              <w:rPr>
                <w:rFonts w:ascii="Times New Roman"/>
                <w:b w:val="false"/>
                <w:i w:val="false"/>
                <w:color w:val="000000"/>
                <w:sz w:val="20"/>
              </w:rPr>
              <w:t>
дау (ен</w:t>
            </w:r>
            <w:r>
              <w:br/>
            </w:r>
            <w:r>
              <w:rPr>
                <w:rFonts w:ascii="Times New Roman"/>
                <w:b w:val="false"/>
                <w:i w:val="false"/>
                <w:color w:val="000000"/>
                <w:sz w:val="20"/>
              </w:rPr>
              <w:t>
гізілген</w:t>
            </w:r>
            <w:r>
              <w:br/>
            </w:r>
            <w:r>
              <w:rPr>
                <w:rFonts w:ascii="Times New Roman"/>
                <w:b w:val="false"/>
                <w:i w:val="false"/>
                <w:color w:val="000000"/>
                <w:sz w:val="20"/>
              </w:rPr>
              <w:t>
мәлімет</w:t>
            </w:r>
            <w:r>
              <w:br/>
            </w:r>
            <w:r>
              <w:rPr>
                <w:rFonts w:ascii="Times New Roman"/>
                <w:b w:val="false"/>
                <w:i w:val="false"/>
                <w:color w:val="000000"/>
                <w:sz w:val="20"/>
              </w:rPr>
              <w:t>
тердің дұрысты</w:t>
            </w:r>
            <w:r>
              <w:br/>
            </w:r>
            <w:r>
              <w:rPr>
                <w:rFonts w:ascii="Times New Roman"/>
                <w:b w:val="false"/>
                <w:i w:val="false"/>
                <w:color w:val="000000"/>
                <w:sz w:val="20"/>
              </w:rPr>
              <w:t>
ғы жағ</w:t>
            </w:r>
            <w:r>
              <w:br/>
            </w:r>
            <w:r>
              <w:rPr>
                <w:rFonts w:ascii="Times New Roman"/>
                <w:b w:val="false"/>
                <w:i w:val="false"/>
                <w:color w:val="000000"/>
                <w:sz w:val="20"/>
              </w:rPr>
              <w:t>
дайын</w:t>
            </w:r>
            <w:r>
              <w:br/>
            </w:r>
            <w:r>
              <w:rPr>
                <w:rFonts w:ascii="Times New Roman"/>
                <w:b w:val="false"/>
                <w:i w:val="false"/>
                <w:color w:val="000000"/>
                <w:sz w:val="20"/>
              </w:rPr>
              <w:t>
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w:t>
            </w:r>
            <w:r>
              <w:br/>
            </w:r>
            <w:r>
              <w:rPr>
                <w:rFonts w:ascii="Times New Roman"/>
                <w:b w:val="false"/>
                <w:i w:val="false"/>
                <w:color w:val="000000"/>
                <w:sz w:val="20"/>
              </w:rPr>
              <w:t>
барламаны жолдау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 дұрыстығы жағдайын</w:t>
            </w:r>
            <w:r>
              <w:br/>
            </w:r>
            <w:r>
              <w:rPr>
                <w:rFonts w:ascii="Times New Roman"/>
                <w:b w:val="false"/>
                <w:i w:val="false"/>
                <w:color w:val="000000"/>
                <w:sz w:val="20"/>
              </w:rPr>
              <w:t>
да)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мәліметтер</w:t>
            </w:r>
            <w:r>
              <w:br/>
            </w:r>
            <w:r>
              <w:rPr>
                <w:rFonts w:ascii="Times New Roman"/>
                <w:b w:val="false"/>
                <w:i w:val="false"/>
                <w:color w:val="000000"/>
                <w:sz w:val="20"/>
              </w:rPr>
              <w:t>
дің дұрыс</w:t>
            </w:r>
            <w:r>
              <w:br/>
            </w:r>
            <w:r>
              <w:rPr>
                <w:rFonts w:ascii="Times New Roman"/>
                <w:b w:val="false"/>
                <w:i w:val="false"/>
                <w:color w:val="000000"/>
                <w:sz w:val="20"/>
              </w:rPr>
              <w:t>
тығы жағ</w:t>
            </w:r>
            <w:r>
              <w:br/>
            </w:r>
            <w:r>
              <w:rPr>
                <w:rFonts w:ascii="Times New Roman"/>
                <w:b w:val="false"/>
                <w:i w:val="false"/>
                <w:color w:val="000000"/>
                <w:sz w:val="20"/>
              </w:rPr>
              <w:t>
дайында)</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504"/>
        <w:gridCol w:w="3674"/>
        <w:gridCol w:w="1801"/>
        <w:gridCol w:w="2100"/>
        <w:gridCol w:w="19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сипаттамасы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 тәрбиеленетін мүгедек балаларды материалдық қамтамасыз ету үшін құжаттар ресімдеу туралы немесе негізделген бас тарту туралы шешім қабылдау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мәртебе</w:t>
            </w:r>
            <w:r>
              <w:br/>
            </w:r>
            <w:r>
              <w:rPr>
                <w:rFonts w:ascii="Times New Roman"/>
                <w:b w:val="false"/>
                <w:i w:val="false"/>
                <w:color w:val="000000"/>
                <w:sz w:val="20"/>
              </w:rPr>
              <w:t>
сін ауыстыру туралы хабарлама жолдау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 көрсету</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құру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жасау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 көрсету</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 ішінде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799"/>
        <w:gridCol w:w="1835"/>
        <w:gridCol w:w="2885"/>
        <w:gridCol w:w="2349"/>
        <w:gridCol w:w="22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 қызмет</w:t>
            </w:r>
            <w:r>
              <w:br/>
            </w:r>
            <w:r>
              <w:rPr>
                <w:rFonts w:ascii="Times New Roman"/>
                <w:b w:val="false"/>
                <w:i w:val="false"/>
                <w:color w:val="000000"/>
                <w:sz w:val="20"/>
              </w:rPr>
              <w:t>
кері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қызметкерінің ЭСҚ шығыс құжатына қол қоюы. ЭҮП қызмет көрсету мәртебесін ауыстыру туралы хабарлама жасау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 мәртебесі</w:t>
            </w:r>
            <w:r>
              <w:br/>
            </w:r>
            <w:r>
              <w:rPr>
                <w:rFonts w:ascii="Times New Roman"/>
                <w:b w:val="false"/>
                <w:i w:val="false"/>
                <w:color w:val="000000"/>
                <w:sz w:val="20"/>
              </w:rPr>
              <w:t>
не ауыстыру туралы хабарлама жолдау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7"/>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құжаттарды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7"/>
    <w:p>
      <w:pPr>
        <w:spacing w:after="0"/>
        <w:ind w:left="0"/>
        <w:jc w:val="both"/>
      </w:pPr>
      <w:r>
        <w:drawing>
          <wp:inline distT="0" distB="0" distL="0" distR="0">
            <wp:extent cx="118618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61800" cy="5435600"/>
                    </a:xfrm>
                    <a:prstGeom prst="rect">
                      <a:avLst/>
                    </a:prstGeom>
                  </pic:spPr>
                </pic:pic>
              </a:graphicData>
            </a:graphic>
          </wp:inline>
        </w:drawing>
      </w:r>
    </w:p>
    <w:p>
      <w:pPr>
        <w:spacing w:after="0"/>
        <w:ind w:left="0"/>
        <w:jc w:val="both"/>
      </w:pPr>
      <w:r>
        <w:rPr>
          <w:rFonts w:ascii="Times New Roman"/>
          <w:b w:val="false"/>
          <w:i w:val="false"/>
          <w:color w:val="000000"/>
          <w:sz w:val="28"/>
        </w:rPr>
        <w:t>1 сурет. ЖАО АЖ арқылы «жартылай автоматтандырылған» электрондық мемлекеттік қызмет көрсету кезіндегі өзара функционалдық әрекеттесу диаграммасы</w:t>
      </w:r>
    </w:p>
    <w:bookmarkStart w:name="z25" w:id="8"/>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құжаттарды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2-қосымшаның жалғасы</w:t>
      </w:r>
    </w:p>
    <w:bookmarkEnd w:id="8"/>
    <w:p>
      <w:pPr>
        <w:spacing w:after="0"/>
        <w:ind w:left="0"/>
        <w:jc w:val="both"/>
      </w:pPr>
      <w:r>
        <w:drawing>
          <wp:inline distT="0" distB="0" distL="0" distR="0">
            <wp:extent cx="93853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85300" cy="4610100"/>
                    </a:xfrm>
                    <a:prstGeom prst="rect">
                      <a:avLst/>
                    </a:prstGeom>
                  </pic:spPr>
                </pic:pic>
              </a:graphicData>
            </a:graphic>
          </wp:inline>
        </w:drawing>
      </w:r>
    </w:p>
    <w:p>
      <w:pPr>
        <w:spacing w:after="0"/>
        <w:ind w:left="0"/>
        <w:jc w:val="both"/>
      </w:pPr>
      <w:r>
        <w:rPr>
          <w:rFonts w:ascii="Times New Roman"/>
          <w:b w:val="false"/>
          <w:i w:val="false"/>
          <w:color w:val="000000"/>
          <w:sz w:val="28"/>
        </w:rPr>
        <w:t>2 сурет. ЭҮП арқылы «жартылай автоматтандырылған» электрондық мемлекеттік қызмет көрсету кезіндегі өзара функционалдық әрекеттесу диаграммасы</w:t>
      </w:r>
    </w:p>
    <w:bookmarkStart w:name="z26" w:id="9"/>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2-қосымшаның жалғасы</w:t>
      </w:r>
    </w:p>
    <w:bookmarkEnd w:id="9"/>
    <w:p>
      <w:pPr>
        <w:spacing w:after="0"/>
        <w:ind w:left="0"/>
        <w:jc w:val="both"/>
      </w:pPr>
      <w:r>
        <w:rPr>
          <w:rFonts w:ascii="Times New Roman"/>
          <w:b w:val="false"/>
          <w:i w:val="false"/>
          <w:color w:val="000000"/>
          <w:sz w:val="28"/>
        </w:rPr>
        <w:t>Кесте. Шартты белгілер</w:t>
      </w:r>
    </w:p>
    <w:p>
      <w:pPr>
        <w:spacing w:after="0"/>
        <w:ind w:left="0"/>
        <w:jc w:val="both"/>
      </w:pPr>
      <w:r>
        <w:drawing>
          <wp:inline distT="0" distB="0" distL="0" distR="0">
            <wp:extent cx="82042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04200" cy="6324600"/>
                    </a:xfrm>
                    <a:prstGeom prst="rect">
                      <a:avLst/>
                    </a:prstGeom>
                  </pic:spPr>
                </pic:pic>
              </a:graphicData>
            </a:graphic>
          </wp:inline>
        </w:drawing>
      </w:r>
    </w:p>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Диаграмманы үлгілік ресімдеу бизнес - 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7" w:id="10"/>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10"/>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28" w:id="11"/>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65278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27800" cy="5359400"/>
                    </a:xfrm>
                    <a:prstGeom prst="rect">
                      <a:avLst/>
                    </a:prstGeom>
                  </pic:spPr>
                </pic:pic>
              </a:graphicData>
            </a:graphic>
          </wp:inline>
        </w:drawing>
      </w:r>
    </w:p>
    <w:p>
      <w:pPr>
        <w:spacing w:after="0"/>
        <w:ind w:left="0"/>
        <w:jc w:val="both"/>
      </w:pPr>
      <w:r>
        <w:rPr>
          <w:rFonts w:ascii="Times New Roman"/>
          <w:b w:val="false"/>
          <w:i w:val="false"/>
          <w:color w:val="000000"/>
          <w:sz w:val="28"/>
        </w:rPr>
        <w:t>Өтінішке қоса берілетін құжаттар:</w:t>
      </w:r>
      <w:r>
        <w:br/>
      </w:r>
      <w:r>
        <w:rPr>
          <w:rFonts w:ascii="Times New Roman"/>
          <w:b w:val="false"/>
          <w:i w:val="false"/>
          <w:color w:val="000000"/>
          <w:sz w:val="28"/>
        </w:rPr>
        <w:t>
      1. Баланың туу туралы куәлігінің электрондық көшірмесі;</w:t>
      </w:r>
      <w:r>
        <w:br/>
      </w:r>
      <w:r>
        <w:rPr>
          <w:rFonts w:ascii="Times New Roman"/>
          <w:b w:val="false"/>
          <w:i w:val="false"/>
          <w:color w:val="000000"/>
          <w:sz w:val="28"/>
        </w:rPr>
        <w:t>
      2. Азаматтарды тіркеу кітабының электрондық көшірмесі немесе мекенжай бюродан анықтама немесе селолық округ әкімінен анықтама (тіркелімі туралы мәлімет);</w:t>
      </w:r>
      <w:r>
        <w:br/>
      </w:r>
      <w:r>
        <w:rPr>
          <w:rFonts w:ascii="Times New Roman"/>
          <w:b w:val="false"/>
          <w:i w:val="false"/>
          <w:color w:val="000000"/>
          <w:sz w:val="28"/>
        </w:rPr>
        <w:t>
      3. Психологиялық - педагогикалық консультация қорытындысының электрондық көшірмесі;</w:t>
      </w:r>
      <w:r>
        <w:br/>
      </w:r>
      <w:r>
        <w:rPr>
          <w:rFonts w:ascii="Times New Roman"/>
          <w:b w:val="false"/>
          <w:i w:val="false"/>
          <w:color w:val="000000"/>
          <w:sz w:val="28"/>
        </w:rPr>
        <w:t>
      4. Мүгедектігі туралы анықтаманың электрондық көшірмесі;</w:t>
      </w:r>
      <w:r>
        <w:br/>
      </w:r>
      <w:r>
        <w:rPr>
          <w:rFonts w:ascii="Times New Roman"/>
          <w:b w:val="false"/>
          <w:i w:val="false"/>
          <w:color w:val="000000"/>
          <w:sz w:val="28"/>
        </w:rPr>
        <w:t>
      5. Банкте шоты болуы туралы құжаттың электрондық көшірмесі.</w:t>
      </w:r>
    </w:p>
    <w:p>
      <w:pPr>
        <w:spacing w:after="0"/>
        <w:ind w:left="0"/>
        <w:jc w:val="both"/>
      </w:pPr>
      <w:r>
        <w:drawing>
          <wp:inline distT="0" distB="0" distL="0" distR="0">
            <wp:extent cx="66929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92900" cy="2235200"/>
                    </a:xfrm>
                    <a:prstGeom prst="rect">
                      <a:avLst/>
                    </a:prstGeom>
                  </pic:spPr>
                </pic:pic>
              </a:graphicData>
            </a:graphic>
          </wp:inline>
        </w:drawing>
      </w:r>
    </w:p>
    <w:bookmarkStart w:name="z29" w:id="12"/>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5-қосымша</w:t>
      </w:r>
    </w:p>
    <w:bookmarkEnd w:id="12"/>
    <w:p>
      <w:pPr>
        <w:spacing w:after="0"/>
        <w:ind w:left="0"/>
        <w:jc w:val="left"/>
      </w:pPr>
      <w:r>
        <w:rPr>
          <w:rFonts w:ascii="Times New Roman"/>
          <w:b/>
          <w:i w:val="false"/>
          <w:color w:val="000000"/>
        </w:rPr>
        <w:t xml:space="preserve"> Электрондық мемлекеттік қызметке оң жауабының шығыс үлгісі (үйде оқитын және тәрбиеленетін мүгедек балаларды материалдық қамтамасыз ету үшін құжаттар)</w:t>
      </w:r>
    </w:p>
    <w:p>
      <w:pPr>
        <w:spacing w:after="0"/>
        <w:ind w:left="0"/>
        <w:jc w:val="both"/>
      </w:pPr>
      <w:r>
        <w:drawing>
          <wp:inline distT="0" distB="0" distL="0" distR="0">
            <wp:extent cx="62738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73800" cy="81788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Хабарламалар өтінішті орындау мәртебесінің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p>
      <w:pPr>
        <w:spacing w:after="0"/>
        <w:ind w:left="0"/>
        <w:jc w:val="left"/>
      </w:pPr>
      <w:r>
        <w:rPr>
          <w:rFonts w:ascii="Times New Roman"/>
          <w:b/>
          <w:i w:val="false"/>
          <w:color w:val="000000"/>
        </w:rPr>
        <w:t xml:space="preserve"> Электрондық мемлекеттік қызметке теріс жауаптың (бас тарту) шығыс үлгісі</w:t>
      </w:r>
    </w:p>
    <w:p>
      <w:pPr>
        <w:spacing w:after="0"/>
        <w:ind w:left="0"/>
        <w:jc w:val="both"/>
      </w:pPr>
      <w:r>
        <w:rPr>
          <w:rFonts w:ascii="Times New Roman"/>
          <w:b w:val="false"/>
          <w:i w:val="false"/>
          <w:color w:val="000000"/>
          <w:sz w:val="28"/>
        </w:rPr>
        <w:t>      Теріс жауаптың шығыс үлгісі комиссия қорытындысын құруда бас тартуды негіздеу мәтінімен хат түрінде еркін нысанда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