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1ef09" w14:textId="311e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тұлғалардың түсті және қара металл сынықтары мен қалдықтарын жинауы (дайындауы), сақтауы, қайта өңдеуі және өткізу жөніндегі қызмет түрін жүзеге асыруға лицензия беру, қайта ресімдеу, лицензияның телнұсқаларын беру" электронды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2012 жылғы 28 желтоқсандағы N 396 қаулысы. Солтүстік Қазақстан облысының Әділет департаментінде 2013 жылғы 25 қаңтарда N 2119 тіркелді. Күші жойылды - Солтүстік Қазақстан облысы әкімдігінің 2013 жылғы 27 мамырдағы N 168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әкімдігінің 27.05.2013 N 168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1.Қоса берілген «Заңды тұлғалардың түстi және қара металл сынықтары мен қалдықтарын жинауы (дайындауы), сақтауы, қайта өңдеуi жәнеөткiзужөніндегі қызмет түрін жүзеге асыруға лицензия беру, қайта ресімдеу, лицензияның телнұсқаларын беру» электронды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Қ.Ә. Бекеновке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С. Біләлов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коммуникацияминистрі            А. Жұмағалиев</w:t>
      </w:r>
      <w:r>
        <w:br/>
      </w:r>
      <w:r>
        <w:rPr>
          <w:rFonts w:ascii="Times New Roman"/>
          <w:b w:val="false"/>
          <w:i w:val="false"/>
          <w:color w:val="000000"/>
          <w:sz w:val="28"/>
        </w:rPr>
        <w:t>
</w:t>
      </w:r>
      <w:r>
        <w:rPr>
          <w:rFonts w:ascii="Times New Roman"/>
          <w:b w:val="false"/>
          <w:i/>
          <w:color w:val="000000"/>
          <w:sz w:val="28"/>
        </w:rPr>
        <w:t>      2012 жылғы 28 желтоқсан</w:t>
      </w:r>
    </w:p>
    <w:bookmarkStart w:name="z5" w:id="2"/>
    <w:p>
      <w:pPr>
        <w:spacing w:after="0"/>
        <w:ind w:left="0"/>
        <w:jc w:val="both"/>
      </w:pPr>
      <w:r>
        <w:rPr>
          <w:rFonts w:ascii="Times New Roman"/>
          <w:b w:val="false"/>
          <w:i w:val="false"/>
          <w:color w:val="000000"/>
          <w:sz w:val="28"/>
        </w:rPr>
        <w:t>
Облыс әкімдігінің</w:t>
      </w:r>
      <w:r>
        <w:br/>
      </w:r>
      <w:r>
        <w:rPr>
          <w:rFonts w:ascii="Times New Roman"/>
          <w:b w:val="false"/>
          <w:i w:val="false"/>
          <w:color w:val="000000"/>
          <w:sz w:val="28"/>
        </w:rPr>
        <w:t>
2012 жылғы 28 желтоқсан</w:t>
      </w:r>
      <w:r>
        <w:br/>
      </w:r>
      <w:r>
        <w:rPr>
          <w:rFonts w:ascii="Times New Roman"/>
          <w:b w:val="false"/>
          <w:i w:val="false"/>
          <w:color w:val="000000"/>
          <w:sz w:val="28"/>
        </w:rPr>
        <w:t>
№ 396 қаулысымен бекітілді</w:t>
      </w:r>
    </w:p>
    <w:bookmarkEnd w:id="2"/>
    <w:p>
      <w:pPr>
        <w:spacing w:after="0"/>
        <w:ind w:left="0"/>
        <w:jc w:val="left"/>
      </w:pPr>
      <w:r>
        <w:rPr>
          <w:rFonts w:ascii="Times New Roman"/>
          <w:b/>
          <w:i w:val="false"/>
          <w:color w:val="000000"/>
        </w:rPr>
        <w:t xml:space="preserve">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электронды мемлекеттік қызметтің регламенті 1. Жалпы ережелер</w:t>
      </w:r>
    </w:p>
    <w:bookmarkStart w:name="z6" w:id="3"/>
    <w:p>
      <w:pPr>
        <w:spacing w:after="0"/>
        <w:ind w:left="0"/>
        <w:jc w:val="both"/>
      </w:pPr>
      <w:r>
        <w:rPr>
          <w:rFonts w:ascii="Times New Roman"/>
          <w:b w:val="false"/>
          <w:i w:val="false"/>
          <w:color w:val="000000"/>
          <w:sz w:val="28"/>
        </w:rPr>
        <w:t xml:space="preserve">
      1. «Заңды тұлғалардың түстi және қара металл сынықтары мен қалдықтарын жинауы (дайындауы), сақтауы, қайта өңдеуi және өткiзу </w:t>
      </w:r>
      <w:r>
        <w:br/>
      </w:r>
      <w:r>
        <w:rPr>
          <w:rFonts w:ascii="Times New Roman"/>
          <w:b w:val="false"/>
          <w:i w:val="false"/>
          <w:color w:val="000000"/>
          <w:sz w:val="28"/>
        </w:rPr>
        <w:t>
жөніндегі қызмет түрін жүзеге асыруға лицензия беру, қайта ресімдеу, лицензияның телнұсқаларын беру» электронды мемлекеттік қызметті (бұдан әрі – қызмет) «Солтүстік Қазақстан облысының кәсіпкерлік және өнеркәсіп басқармасы» мемлекеттік мекемесі (бұдан әрі – қызмет көрсетуші), сондай-ақ «электронды үкіметтің» www.e.gov.kz веб-порталы арқылы немесе www.elicense.kz «Е-лицензиялау» веб-порталы (бұдан әрі – ЭҮП) арқылы көрсетеді.</w:t>
      </w:r>
      <w:r>
        <w:br/>
      </w:r>
      <w:r>
        <w:rPr>
          <w:rFonts w:ascii="Times New Roman"/>
          <w:b w:val="false"/>
          <w:i w:val="false"/>
          <w:color w:val="000000"/>
          <w:sz w:val="28"/>
        </w:rPr>
        <w:t>
      2. Қызмет Қазақстан Республикасы Үкіметінің 2012 жылғы 31 тамыздағы № 1130 қаулысымен бекітілген «Заңды тұлғалардың түстi және қара металл сынықтары мен қалдықтарын жинауы (дайындауы), сақтауы, қайта өңдеуi және өткiзу жөніндегі қызмет түрін жүзеге асыруға лицензия беру, қайта ресімдеу, лицензияның телнұсқаларын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деңгейі: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ұғымдар және қысқартулар:</w:t>
      </w:r>
      <w:r>
        <w:br/>
      </w:r>
      <w:r>
        <w:rPr>
          <w:rFonts w:ascii="Times New Roman"/>
          <w:b w:val="false"/>
          <w:i w:val="false"/>
          <w:color w:val="000000"/>
          <w:sz w:val="28"/>
        </w:rPr>
        <w:t>
      1) ақпараттық жүйе – аппараттық-бағдарламалық кешенді қолданумен ақпаратты сақтау, өңдеу, іздеу, тарату, тапсыру және беруге арналған жүйе (бұдан әрі – АЖ);</w:t>
      </w:r>
      <w:r>
        <w:br/>
      </w:r>
      <w:r>
        <w:rPr>
          <w:rFonts w:ascii="Times New Roman"/>
          <w:b w:val="false"/>
          <w:i w:val="false"/>
          <w:color w:val="000000"/>
          <w:sz w:val="28"/>
        </w:rPr>
        <w:t>
      2) заңды тұлға – электронды мемлекеттік қызмет көрсетілетін тұлға (бұдан әрі – алушы);</w:t>
      </w:r>
      <w:r>
        <w:br/>
      </w:r>
      <w:r>
        <w:rPr>
          <w:rFonts w:ascii="Times New Roman"/>
          <w:b w:val="false"/>
          <w:i w:val="false"/>
          <w:color w:val="000000"/>
          <w:sz w:val="28"/>
        </w:rPr>
        <w:t>
      3) бизнес-сәйкестендіру нөмірі – бірлескен кәсіпкерлік түрінде қызметін жүзеге асыратын заңды тұлға (филиал және өкілдік) және дара кәсіпкер үшін қалыптастырылатын бірегей нөмір (бұдан әрі – БСН);</w:t>
      </w:r>
      <w:r>
        <w:br/>
      </w:r>
      <w:r>
        <w:rPr>
          <w:rFonts w:ascii="Times New Roman"/>
          <w:b w:val="false"/>
          <w:i w:val="false"/>
          <w:color w:val="000000"/>
          <w:sz w:val="28"/>
        </w:rPr>
        <w:t>
      4) «Е-лицензиялау» веб-порталы – берілген, қайта ресімделген, тоқтатылған, қайта қалпына келтірілген және қолданысын тоқтатқан лицензиялар, сондай-ақ лицензиар беретін лицензияның сәйкестендіру нөмірін орталықтан құрайтын қызметтің лицензияланатын түрін (кіші түрін) жүзеге асырушы лицензиаттың филиалдары, өкілдіктері (объектілері, орындары, учаскелері) туралы мәліметті қамтитын ақпараттық жүйе (бұдан әрі – «Е-лицензиялау» МДБ АЖ);</w:t>
      </w:r>
      <w:r>
        <w:br/>
      </w:r>
      <w:r>
        <w:rPr>
          <w:rFonts w:ascii="Times New Roman"/>
          <w:b w:val="false"/>
          <w:i w:val="false"/>
          <w:color w:val="000000"/>
          <w:sz w:val="28"/>
        </w:rPr>
        <w:t>
      5) «Заңды тұлғалар» мемлекеттік дерекқоры – ақпаратты автоматты жинауға, сақтауға және өңдеуге, Қазақстан Республикасында заңды тұлғаларды бірыңғай сәйкестендіруді енгізу және мемлекеттік басқару органдарына және өзге де субъектілерге олардың өкілеттіктері шеңберінде және Қазақстан Республикасының заңнамасына сәйкес олар туралы өзекті және дұрыс мәліметтерді беру мақсатында жеке бизнес-сәйкестендіру нөмірлерінің ұлттық тізілімін құрастыруға арналған ақпараттық жүйе (бұдан әрі – ЗТ МДБ);</w:t>
      </w:r>
      <w:r>
        <w:br/>
      </w:r>
      <w:r>
        <w:rPr>
          <w:rFonts w:ascii="Times New Roman"/>
          <w:b w:val="false"/>
          <w:i w:val="false"/>
          <w:color w:val="000000"/>
          <w:sz w:val="28"/>
        </w:rPr>
        <w:t>
      6) Құрылымдық-функционалдық бірліктер (бұдан әрі - ҚФБ) – қызмет көрсету үдерісіне қатысатын мемлекеттік органдардың, мекемелердің немесе өзге де ұйымдардың құрылымдық бөлімшелерінің тізбесі және ақпараттық жүйелер;</w:t>
      </w:r>
      <w:r>
        <w:br/>
      </w:r>
      <w:r>
        <w:rPr>
          <w:rFonts w:ascii="Times New Roman"/>
          <w:b w:val="false"/>
          <w:i w:val="false"/>
          <w:color w:val="000000"/>
          <w:sz w:val="28"/>
        </w:rPr>
        <w:t>
      7) пайдаланушы – өзіне қажетті электронды ақпараттық ресурстарды алу үшін ақпараттық жүйеге жүгінетін және оларды пайдаланатын субъект (алушы, қызмет көрсетуші);</w:t>
      </w:r>
      <w:r>
        <w:br/>
      </w:r>
      <w:r>
        <w:rPr>
          <w:rFonts w:ascii="Times New Roman"/>
          <w:b w:val="false"/>
          <w:i w:val="false"/>
          <w:color w:val="000000"/>
          <w:sz w:val="28"/>
        </w:rPr>
        <w:t>
      8) транзакциялық қызмет – электронды цифрлық қолтаңбаны қолданумен өзара ақпарат алмасуды талап ететін, пайдаланушыларға электронды ақпараттық ресурстарды ұсыну жөніндегі қызмет;</w:t>
      </w:r>
      <w:r>
        <w:br/>
      </w:r>
      <w:r>
        <w:rPr>
          <w:rFonts w:ascii="Times New Roman"/>
          <w:b w:val="false"/>
          <w:i w:val="false"/>
          <w:color w:val="000000"/>
          <w:sz w:val="28"/>
        </w:rPr>
        <w:t>
      9) «электронды үкіметтің» веб-порталы – нормативтік құқықтық базаны қоса алғанда, барлық шоғырландырылған үкіметтік ақпаратқа және электронды мемлекеттік қызметтерге қолжетімділіктің бірыңғай терезесін білдіретін ақпараттық жүйе (бұдан әрі – ЭҮП);</w:t>
      </w:r>
      <w:r>
        <w:br/>
      </w:r>
      <w:r>
        <w:rPr>
          <w:rFonts w:ascii="Times New Roman"/>
          <w:b w:val="false"/>
          <w:i w:val="false"/>
          <w:color w:val="000000"/>
          <w:sz w:val="28"/>
        </w:rPr>
        <w:t>
      10) «электронды үкімет» шлюзі– электронды қызметтерді іске асыру шеңберінде «электронды үкімет» ақпараттық жүйелерін ықпалдастыруға арналған ақпараттық жүйе (бұдан әрі – ЭҮШ);</w:t>
      </w:r>
      <w:r>
        <w:br/>
      </w:r>
      <w:r>
        <w:rPr>
          <w:rFonts w:ascii="Times New Roman"/>
          <w:b w:val="false"/>
          <w:i w:val="false"/>
          <w:color w:val="000000"/>
          <w:sz w:val="28"/>
        </w:rPr>
        <w:t>
      11) «электронды үкіметтің» төлем шлюзі – жеке және заңды тұлғалардың төлемдерін жүзеге асыру кезінде банк операцияларының жекелеген түрлерін жүзеге асыратын екінші деңгейдегі банкілер, ұйымдар және «электронды үкімет» арасындағы өзара іс-қимылды қамтамасыз етуге арналған автоматтандырылған ақпараттық жүйе (бұдан әрі - ЭҮТШ);</w:t>
      </w:r>
      <w:r>
        <w:br/>
      </w:r>
      <w:r>
        <w:rPr>
          <w:rFonts w:ascii="Times New Roman"/>
          <w:b w:val="false"/>
          <w:i w:val="false"/>
          <w:color w:val="000000"/>
          <w:sz w:val="28"/>
        </w:rPr>
        <w:t>
      12) электронды цифрлық қолтаңба – электронды цифрлық қолтаңбаның құралдарымен құрылған және электронды құжаттың дұрыстығын, оның тиесілілігін және мазмұнының тұрақтылығын растайтын электронды цифрлық таңбалардың жиынтығы (бұдан әрі – ЭЦҚ);</w:t>
      </w:r>
      <w:r>
        <w:br/>
      </w:r>
      <w:r>
        <w:rPr>
          <w:rFonts w:ascii="Times New Roman"/>
          <w:b w:val="false"/>
          <w:i w:val="false"/>
          <w:color w:val="000000"/>
          <w:sz w:val="28"/>
        </w:rPr>
        <w:t>
      13) электронды құжат – ақпарат электронды-цифрлық нысанда берілген және электронды цифрлық қолтаңба арқылы куәландырылған құжат;</w:t>
      </w:r>
      <w:r>
        <w:br/>
      </w:r>
      <w:r>
        <w:rPr>
          <w:rFonts w:ascii="Times New Roman"/>
          <w:b w:val="false"/>
          <w:i w:val="false"/>
          <w:color w:val="000000"/>
          <w:sz w:val="28"/>
        </w:rPr>
        <w:t>
      14) электронды мемлекеттік қызмет – ақпараттық технологияларды пайдаланумен электронды нысанда көрсетілетін мемлекеттік қызмет;</w:t>
      </w:r>
      <w:r>
        <w:br/>
      </w:r>
      <w:r>
        <w:rPr>
          <w:rFonts w:ascii="Times New Roman"/>
          <w:b w:val="false"/>
          <w:i w:val="false"/>
          <w:color w:val="000000"/>
          <w:sz w:val="28"/>
        </w:rPr>
        <w:t>
      15) электронды лицензия – ақпараттық технологияларды пайдалана отырып ресімделетін және берілетін, қағаз тасығыштағы лицензияға тең мәнді электронды құжат түріндегі лицензия;</w:t>
      </w:r>
    </w:p>
    <w:bookmarkEnd w:id="3"/>
    <w:p>
      <w:pPr>
        <w:spacing w:after="0"/>
        <w:ind w:left="0"/>
        <w:jc w:val="left"/>
      </w:pPr>
      <w:r>
        <w:rPr>
          <w:rFonts w:ascii="Times New Roman"/>
          <w:b/>
          <w:i w:val="false"/>
          <w:color w:val="000000"/>
        </w:rPr>
        <w:t xml:space="preserve"> 2. Қызмет көрсетушінің электронды мемлекеттік қызмет көрсету жөніндегі қызметінің тәртібі</w:t>
      </w:r>
    </w:p>
    <w:bookmarkStart w:name="z15" w:id="4"/>
    <w:p>
      <w:pPr>
        <w:spacing w:after="0"/>
        <w:ind w:left="0"/>
        <w:jc w:val="both"/>
      </w:pPr>
      <w:r>
        <w:rPr>
          <w:rFonts w:ascii="Times New Roman"/>
          <w:b w:val="false"/>
          <w:i w:val="false"/>
          <w:color w:val="000000"/>
          <w:sz w:val="28"/>
        </w:rPr>
        <w:t>
      6. ЭҮП арқылы  қадамдық іс-қимылдар және шешімдер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 мемлекеттік қызметті көрсету кезіндегі функционалдық өзара іс-қимылдың № 1 диаграммасы):</w:t>
      </w:r>
      <w:r>
        <w:br/>
      </w:r>
      <w:r>
        <w:rPr>
          <w:rFonts w:ascii="Times New Roman"/>
          <w:b w:val="false"/>
          <w:i w:val="false"/>
          <w:color w:val="000000"/>
          <w:sz w:val="28"/>
        </w:rPr>
        <w:t>
      1) алушы өзінің ЭЦҚ тіркеу куәлігінің көмегімен ЭҮП-да тіркеуді жүзеге асырады, ол алушы компьютерінің интернет-браузерінде сақталады (ЭҮП-да тіркелмеген алушылар үшін жүзеге асырылады);</w:t>
      </w:r>
      <w:r>
        <w:br/>
      </w:r>
      <w:r>
        <w:rPr>
          <w:rFonts w:ascii="Times New Roman"/>
          <w:b w:val="false"/>
          <w:i w:val="false"/>
          <w:color w:val="000000"/>
          <w:sz w:val="28"/>
        </w:rPr>
        <w:t>
      2) 1-үдеріс - алушы компьютерінің интернет-браузерінде ЭЦҚ тіркеу куәлігін бекіту, мемлекеттік қызметті алу үшін алушының парольді ЭҮП-ға енгізу үдерісі (авторландыру үдерісі);</w:t>
      </w:r>
      <w:r>
        <w:br/>
      </w:r>
      <w:r>
        <w:rPr>
          <w:rFonts w:ascii="Times New Roman"/>
          <w:b w:val="false"/>
          <w:i w:val="false"/>
          <w:color w:val="000000"/>
          <w:sz w:val="28"/>
        </w:rPr>
        <w:t>
      3) 1-шарт – ЭҮП-да тіркелген алушы туралы деректердің түпнұсқалығын логин (БСН) және пароль арқылы тексеру;</w:t>
      </w:r>
      <w:r>
        <w:br/>
      </w:r>
      <w:r>
        <w:rPr>
          <w:rFonts w:ascii="Times New Roman"/>
          <w:b w:val="false"/>
          <w:i w:val="false"/>
          <w:color w:val="000000"/>
          <w:sz w:val="28"/>
        </w:rPr>
        <w:t>
      4) 2-үдеріс – алушы деректерінде бұзушылықтардың болуына байланысты ЭҮП-ның авторландырудан бас тартуы туралы хабарламаны құрастыруы;</w:t>
      </w:r>
      <w:r>
        <w:br/>
      </w:r>
      <w:r>
        <w:rPr>
          <w:rFonts w:ascii="Times New Roman"/>
          <w:b w:val="false"/>
          <w:i w:val="false"/>
          <w:color w:val="000000"/>
          <w:sz w:val="28"/>
        </w:rPr>
        <w:t>
      5) 3-үдеріс – алушының «Е-лицензиялау» МДБ АЖ-да осы</w:t>
      </w:r>
      <w:r>
        <w:br/>
      </w:r>
      <w:r>
        <w:rPr>
          <w:rFonts w:ascii="Times New Roman"/>
          <w:b w:val="false"/>
          <w:i w:val="false"/>
          <w:color w:val="000000"/>
          <w:sz w:val="28"/>
        </w:rPr>
        <w:t>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қызмет көрсетуге арналған сұрау нысанын шығару және нысан құрылымы мен пішім талаптарын есепке алумен, қажетті құжаттарды сұрау нысанына электронды түрде бекіте отырып, алушының оны толтыруы (деректерді енгізу);</w:t>
      </w:r>
      <w:r>
        <w:br/>
      </w:r>
      <w:r>
        <w:rPr>
          <w:rFonts w:ascii="Times New Roman"/>
          <w:b w:val="false"/>
          <w:i w:val="false"/>
          <w:color w:val="000000"/>
          <w:sz w:val="28"/>
        </w:rPr>
        <w:t>
      6) 4-үдеріс –ЭҮТШ-да қызметті төлеу, содан кейін бұл ақпарат «Е-лицензиялау» МДБ АЖ-ға түседі;</w:t>
      </w:r>
      <w:r>
        <w:br/>
      </w:r>
      <w:r>
        <w:rPr>
          <w:rFonts w:ascii="Times New Roman"/>
          <w:b w:val="false"/>
          <w:i w:val="false"/>
          <w:color w:val="000000"/>
          <w:sz w:val="28"/>
        </w:rPr>
        <w:t>
      7) 2-шарт - «Е-лицензиялау» МДБ АЖ-да қызмет көрсету үшін төлем дерегін тексеру;</w:t>
      </w:r>
      <w:r>
        <w:br/>
      </w:r>
      <w:r>
        <w:rPr>
          <w:rFonts w:ascii="Times New Roman"/>
          <w:b w:val="false"/>
          <w:i w:val="false"/>
          <w:color w:val="000000"/>
          <w:sz w:val="28"/>
        </w:rPr>
        <w:t>
      8) 5-үдеріс – «Е-лицензиялау» МДБ АЖ-да қызмет көрсету үшін төлемнің болмауына байланысты сұралатын қызметтен бас тарту туралы хабарламаны құрастыру;</w:t>
      </w:r>
      <w:r>
        <w:br/>
      </w:r>
      <w:r>
        <w:rPr>
          <w:rFonts w:ascii="Times New Roman"/>
          <w:b w:val="false"/>
          <w:i w:val="false"/>
          <w:color w:val="000000"/>
          <w:sz w:val="28"/>
        </w:rPr>
        <w:t>
      9) 6-үдеріс – сұрауды куәландыру (қол қою) үшін алушының ЭЦҚ тіркеу куәлігін таңдауы;</w:t>
      </w:r>
      <w:r>
        <w:br/>
      </w:r>
      <w:r>
        <w:rPr>
          <w:rFonts w:ascii="Times New Roman"/>
          <w:b w:val="false"/>
          <w:i w:val="false"/>
          <w:color w:val="000000"/>
          <w:sz w:val="28"/>
        </w:rPr>
        <w:t>
      10) 3-шарт – ЭҮП-да ЭЦҚ тіркеу куәлігінің қолданылу мерзімін және оның кері қайтарылған (жойылған) тіркеу куәліктерінің тізімінде жоқ болуын, сондай-ақ сәйкестендіру деректерінің сұрауда көрсетілген БСН мен ЭЦҚ тіркеу куәлігінде көрсетілген БСН арасындағы сәйкестігін тексеру;</w:t>
      </w:r>
      <w:r>
        <w:br/>
      </w:r>
      <w:r>
        <w:rPr>
          <w:rFonts w:ascii="Times New Roman"/>
          <w:b w:val="false"/>
          <w:i w:val="false"/>
          <w:color w:val="000000"/>
          <w:sz w:val="28"/>
        </w:rPr>
        <w:t>
      11) 7-үдеріс – алушы ЭЦҚ-сы түпнұсқалығының растамалмауына байланысты сұралатын қызметтен бас тарту туралы хабарламаны құрастыру;</w:t>
      </w:r>
      <w:r>
        <w:br/>
      </w:r>
      <w:r>
        <w:rPr>
          <w:rFonts w:ascii="Times New Roman"/>
          <w:b w:val="false"/>
          <w:i w:val="false"/>
          <w:color w:val="000000"/>
          <w:sz w:val="28"/>
        </w:rPr>
        <w:t>
      12) 8-үдеріс – алушы ЭЦҚ-сы арқылы қызмет көрсетуге арналған сұраудың толтырылған нысанын (енгізілген деректер) куәландыру (қол қою);</w:t>
      </w:r>
      <w:r>
        <w:br/>
      </w:r>
      <w:r>
        <w:rPr>
          <w:rFonts w:ascii="Times New Roman"/>
          <w:b w:val="false"/>
          <w:i w:val="false"/>
          <w:color w:val="000000"/>
          <w:sz w:val="28"/>
        </w:rPr>
        <w:t>
      13) 9-үдеріс - «Е-лицензиялау» МДБ АЖ-да электронды құжатты (алушы сұрауын) тіркеу және «Е-лицензиялау» МДБ АЖ-да сұрауды өңдеу;</w:t>
      </w:r>
      <w:r>
        <w:br/>
      </w:r>
      <w:r>
        <w:rPr>
          <w:rFonts w:ascii="Times New Roman"/>
          <w:b w:val="false"/>
          <w:i w:val="false"/>
          <w:color w:val="000000"/>
          <w:sz w:val="28"/>
        </w:rPr>
        <w:t>
      14) 4-шарт – қызмет көрсетушінің алушының лицензия беруге арналған біліктілік талаптарына және негіздеріне сәйкестігін тексеруі;</w:t>
      </w:r>
      <w:r>
        <w:br/>
      </w:r>
      <w:r>
        <w:rPr>
          <w:rFonts w:ascii="Times New Roman"/>
          <w:b w:val="false"/>
          <w:i w:val="false"/>
          <w:color w:val="000000"/>
          <w:sz w:val="28"/>
        </w:rPr>
        <w:t>
      15) 10-үдеріс – «Е-лицензиялау» МДБ АЖ-дағы алушы деректерінде бұзушылықтардың болуына байланысты сұралатын қызметтен бас тарту туралы хабарламаны құрастыру;</w:t>
      </w:r>
      <w:r>
        <w:br/>
      </w:r>
      <w:r>
        <w:rPr>
          <w:rFonts w:ascii="Times New Roman"/>
          <w:b w:val="false"/>
          <w:i w:val="false"/>
          <w:color w:val="000000"/>
          <w:sz w:val="28"/>
        </w:rPr>
        <w:t>
      16) 11-үдеріс – алушының «Е-лицензиялау» МДБ АЖ-да құрастырылған қызмет нәтижесін (электронды лицензия) алуы. Электронды құжат қызмет көрсетушінің уәкілетті тұлғасының ЭЦҚ-сын қолданумен құрастырылады.</w:t>
      </w:r>
      <w:r>
        <w:br/>
      </w:r>
      <w:r>
        <w:rPr>
          <w:rFonts w:ascii="Times New Roman"/>
          <w:b w:val="false"/>
          <w:i w:val="false"/>
          <w:color w:val="000000"/>
          <w:sz w:val="28"/>
        </w:rPr>
        <w:t>
</w:t>
      </w:r>
      <w:r>
        <w:rPr>
          <w:rFonts w:ascii="Times New Roman"/>
          <w:b w:val="false"/>
          <w:i w:val="false"/>
          <w:color w:val="000000"/>
          <w:sz w:val="28"/>
        </w:rPr>
        <w:t>
      7. Қызмет көрсетуші арқылы қадамдық іс-қимылдар және шешімдер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 (электронды мемлекеттік қызмет көрсету кезіндегі функционалдық өзара іс-қимылдың № 2 диаграммасы):</w:t>
      </w:r>
      <w:r>
        <w:br/>
      </w:r>
      <w:r>
        <w:rPr>
          <w:rFonts w:ascii="Times New Roman"/>
          <w:b w:val="false"/>
          <w:i w:val="false"/>
          <w:color w:val="000000"/>
          <w:sz w:val="28"/>
        </w:rPr>
        <w:t>
      1) 1-үдеріс – мемлекеттік қызмет көрсету үшін қызмет көрсетуші қызметкерінің «Е-лицензиялау» МДБ АЖ-ға логин мен парольді енгізуі (авторландыру үдерісі);</w:t>
      </w:r>
      <w:r>
        <w:br/>
      </w:r>
      <w:r>
        <w:rPr>
          <w:rFonts w:ascii="Times New Roman"/>
          <w:b w:val="false"/>
          <w:i w:val="false"/>
          <w:color w:val="000000"/>
          <w:sz w:val="28"/>
        </w:rPr>
        <w:t>
      2) 1-шарт – «Е-лицензиялау» МДБ АЖ-да логин және пароль арқылы қызмет көрсетушінің тіркелген қызметкері туралы деректердің түпнұсқалығын тексеру;</w:t>
      </w:r>
      <w:r>
        <w:br/>
      </w:r>
      <w:r>
        <w:rPr>
          <w:rFonts w:ascii="Times New Roman"/>
          <w:b w:val="false"/>
          <w:i w:val="false"/>
          <w:color w:val="000000"/>
          <w:sz w:val="28"/>
        </w:rPr>
        <w:t>
      3) 2-үдеріс – қызмет көрсетуші қызметкерінің деректерінде бұзушылықтардың болуына байланысты «Е-лицензиялау» МДБ АЖ-да авторландырудан бас тарту туралы хабарламаны құрастыру;</w:t>
      </w:r>
      <w:r>
        <w:br/>
      </w:r>
      <w:r>
        <w:rPr>
          <w:rFonts w:ascii="Times New Roman"/>
          <w:b w:val="false"/>
          <w:i w:val="false"/>
          <w:color w:val="000000"/>
          <w:sz w:val="28"/>
        </w:rPr>
        <w:t>
      4) 3-үдеріс – қызмет көрсетуші қызметкерінің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таңдауы, экранға қызмет көрсетуге арналған сұрау нысанын шығару және қызмет көрсетуші қызметкерінің алушы деректерін, сондай-ақ алушы өкілінің сенімхаты бойынша деректерді енгізуі (нотариалды куәландырылған сенімхат болғанда, сенімхат басқаша куәландырылғанда – сенімхат деректері толтырылмайды);</w:t>
      </w:r>
      <w:r>
        <w:br/>
      </w:r>
      <w:r>
        <w:rPr>
          <w:rFonts w:ascii="Times New Roman"/>
          <w:b w:val="false"/>
          <w:i w:val="false"/>
          <w:color w:val="000000"/>
          <w:sz w:val="28"/>
        </w:rPr>
        <w:t>
      5) 4-үдеріс – алушы туралы деректерді ЭҮШ арқылы ЗТ МДҚ-ға жіберу;</w:t>
      </w:r>
      <w:r>
        <w:br/>
      </w:r>
      <w:r>
        <w:rPr>
          <w:rFonts w:ascii="Times New Roman"/>
          <w:b w:val="false"/>
          <w:i w:val="false"/>
          <w:color w:val="000000"/>
          <w:sz w:val="28"/>
        </w:rPr>
        <w:t>
      6) 2-шарт – алушы деректерінің ЗТ МДҚ-да, сенімхат деректерінің БҰАЖ-да болуын тексеру;</w:t>
      </w:r>
      <w:r>
        <w:br/>
      </w:r>
      <w:r>
        <w:rPr>
          <w:rFonts w:ascii="Times New Roman"/>
          <w:b w:val="false"/>
          <w:i w:val="false"/>
          <w:color w:val="000000"/>
          <w:sz w:val="28"/>
        </w:rPr>
        <w:t>
      7) 5-үдеріс - ЗТ МДҚ-да алушы деректерінің болмауына байланысты деректер алудың мүмкін еместігі туралы хабарламаны құрастыру;</w:t>
      </w:r>
      <w:r>
        <w:br/>
      </w:r>
      <w:r>
        <w:rPr>
          <w:rFonts w:ascii="Times New Roman"/>
          <w:b w:val="false"/>
          <w:i w:val="false"/>
          <w:color w:val="000000"/>
          <w:sz w:val="28"/>
        </w:rPr>
        <w:t>
      8) 6-үдеріс – сұрау нысанын құжаттардың қағаз нысанында болуы туралы белгісі бөлігінде толтыру және қызмет көрсетуші қызметкерінің алушы ұсынған қажетті құжаттарды сканерлеуі және оларды сұрау нысанына тіркеуі;</w:t>
      </w:r>
      <w:r>
        <w:br/>
      </w:r>
      <w:r>
        <w:rPr>
          <w:rFonts w:ascii="Times New Roman"/>
          <w:b w:val="false"/>
          <w:i w:val="false"/>
          <w:color w:val="000000"/>
          <w:sz w:val="28"/>
        </w:rPr>
        <w:t>
      9) 7-үдеріс – «Е-лицензиялау» МДБ АЖ-да сұрауды тіркеу және «Е-лицензиялау» МДБ АЖ-да қызметті өңдеу;</w:t>
      </w:r>
      <w:r>
        <w:br/>
      </w:r>
      <w:r>
        <w:rPr>
          <w:rFonts w:ascii="Times New Roman"/>
          <w:b w:val="false"/>
          <w:i w:val="false"/>
          <w:color w:val="000000"/>
          <w:sz w:val="28"/>
        </w:rPr>
        <w:t>
      10) 3-шарт – қызмет көрсетушінің алушының лицензия беруге арналған біліктілік талаптарына және негіздеріне сәйкестігін тексеруі;</w:t>
      </w:r>
      <w:r>
        <w:br/>
      </w:r>
      <w:r>
        <w:rPr>
          <w:rFonts w:ascii="Times New Roman"/>
          <w:b w:val="false"/>
          <w:i w:val="false"/>
          <w:color w:val="000000"/>
          <w:sz w:val="28"/>
        </w:rPr>
        <w:t>
      11) 8-үдеріс - «Е-лицензиялау» МДБ АЖ-дағы алушы деректерінде бұзушылықтардың болуына байланысты сұралатын қызметтен бас тарту туралы хабарламаны құрастыру;</w:t>
      </w:r>
      <w:r>
        <w:br/>
      </w:r>
      <w:r>
        <w:rPr>
          <w:rFonts w:ascii="Times New Roman"/>
          <w:b w:val="false"/>
          <w:i w:val="false"/>
          <w:color w:val="000000"/>
          <w:sz w:val="28"/>
        </w:rPr>
        <w:t>
      12) 9-үдеріс – алушының «Е-лицензиялау» МДБ АЖ-да құрастырылған қызмет нәтижесін (электронды лицензия) алуы. Электронды құжат қызмет көрсетушінің уәкілетті тұлғасының ЭЦҚ-сын қолданумен құрастырылады.</w:t>
      </w:r>
      <w:r>
        <w:br/>
      </w:r>
      <w:r>
        <w:rPr>
          <w:rFonts w:ascii="Times New Roman"/>
          <w:b w:val="false"/>
          <w:i w:val="false"/>
          <w:color w:val="000000"/>
          <w:sz w:val="28"/>
        </w:rPr>
        <w:t>
</w:t>
      </w:r>
      <w:r>
        <w:rPr>
          <w:rFonts w:ascii="Times New Roman"/>
          <w:b w:val="false"/>
          <w:i w:val="false"/>
          <w:color w:val="000000"/>
          <w:sz w:val="28"/>
        </w:rPr>
        <w:t>
      8. Қызметке сұрауды және жауапты толтыру нысандары www.elicense.kz «Е-лицензиялау» веб-порталында келтірілген.</w:t>
      </w:r>
      <w:r>
        <w:br/>
      </w:r>
      <w:r>
        <w:rPr>
          <w:rFonts w:ascii="Times New Roman"/>
          <w:b w:val="false"/>
          <w:i w:val="false"/>
          <w:color w:val="000000"/>
          <w:sz w:val="28"/>
        </w:rPr>
        <w:t>
</w:t>
      </w:r>
      <w:r>
        <w:rPr>
          <w:rFonts w:ascii="Times New Roman"/>
          <w:b w:val="false"/>
          <w:i w:val="false"/>
          <w:color w:val="000000"/>
          <w:sz w:val="28"/>
        </w:rPr>
        <w:t>
      9. Сұрауды өңдегеннен кейін алушыға сұрауды өңдеу нәтижелерін келесідей қарау мүмкіндігі беріледі:</w:t>
      </w:r>
      <w:r>
        <w:br/>
      </w:r>
      <w:r>
        <w:rPr>
          <w:rFonts w:ascii="Times New Roman"/>
          <w:b w:val="false"/>
          <w:i w:val="false"/>
          <w:color w:val="000000"/>
          <w:sz w:val="28"/>
        </w:rPr>
        <w:t>
      «ашу» деген түймені басқаннан кейін – сұрау нәтижесі дисплей экранында шығады;</w:t>
      </w:r>
      <w:r>
        <w:br/>
      </w:r>
      <w:r>
        <w:rPr>
          <w:rFonts w:ascii="Times New Roman"/>
          <w:b w:val="false"/>
          <w:i w:val="false"/>
          <w:color w:val="000000"/>
          <w:sz w:val="28"/>
        </w:rPr>
        <w:t>
      «сақтау» деген түймені басқаннан кейін – сұрау нәтижесі алушы берген магнитті тасығышта Adobe Acrobat пішімінде сақталады.</w:t>
      </w:r>
      <w:r>
        <w:br/>
      </w:r>
      <w:r>
        <w:rPr>
          <w:rFonts w:ascii="Times New Roman"/>
          <w:b w:val="false"/>
          <w:i w:val="false"/>
          <w:color w:val="000000"/>
          <w:sz w:val="28"/>
        </w:rPr>
        <w:t>
</w:t>
      </w:r>
      <w:r>
        <w:rPr>
          <w:rFonts w:ascii="Times New Roman"/>
          <w:b w:val="false"/>
          <w:i w:val="false"/>
          <w:color w:val="000000"/>
          <w:sz w:val="28"/>
        </w:rPr>
        <w:t>
      10. Қызмет көрсету бойынша қажетті ақпаратты және кеңесті call-орталықтың телефоны бойынша (1414) алуға болады.</w:t>
      </w:r>
      <w:r>
        <w:br/>
      </w:r>
      <w:r>
        <w:rPr>
          <w:rFonts w:ascii="Times New Roman"/>
          <w:b w:val="false"/>
          <w:i w:val="false"/>
          <w:color w:val="000000"/>
          <w:sz w:val="28"/>
        </w:rPr>
        <w:t>
</w:t>
      </w:r>
      <w:r>
        <w:rPr>
          <w:rFonts w:ascii="Times New Roman"/>
          <w:b w:val="false"/>
          <w:i w:val="false"/>
          <w:color w:val="000000"/>
          <w:sz w:val="28"/>
        </w:rPr>
        <w:t>
      11. Электронды мемлекеттік қызмет көрсету үдерісіне қатысатын ҚФБ:</w:t>
      </w:r>
      <w:r>
        <w:br/>
      </w:r>
      <w:r>
        <w:rPr>
          <w:rFonts w:ascii="Times New Roman"/>
          <w:b w:val="false"/>
          <w:i w:val="false"/>
          <w:color w:val="000000"/>
          <w:sz w:val="28"/>
        </w:rPr>
        <w:t>
      1) ЭҮП;</w:t>
      </w:r>
      <w:r>
        <w:br/>
      </w:r>
      <w:r>
        <w:rPr>
          <w:rFonts w:ascii="Times New Roman"/>
          <w:b w:val="false"/>
          <w:i w:val="false"/>
          <w:color w:val="000000"/>
          <w:sz w:val="28"/>
        </w:rPr>
        <w:t>
      2) ЭПШ;</w:t>
      </w:r>
      <w:r>
        <w:br/>
      </w:r>
      <w:r>
        <w:rPr>
          <w:rFonts w:ascii="Times New Roman"/>
          <w:b w:val="false"/>
          <w:i w:val="false"/>
          <w:color w:val="000000"/>
          <w:sz w:val="28"/>
        </w:rPr>
        <w:t>
      3) ЭПТШ;</w:t>
      </w:r>
      <w:r>
        <w:br/>
      </w:r>
      <w:r>
        <w:rPr>
          <w:rFonts w:ascii="Times New Roman"/>
          <w:b w:val="false"/>
          <w:i w:val="false"/>
          <w:color w:val="000000"/>
          <w:sz w:val="28"/>
        </w:rPr>
        <w:t>
      4) «Е-лицензиялау» МДБ АЖ;</w:t>
      </w:r>
      <w:r>
        <w:br/>
      </w:r>
      <w:r>
        <w:rPr>
          <w:rFonts w:ascii="Times New Roman"/>
          <w:b w:val="false"/>
          <w:i w:val="false"/>
          <w:color w:val="000000"/>
          <w:sz w:val="28"/>
        </w:rPr>
        <w:t>
      5) ЗТ МДҚ;</w:t>
      </w:r>
      <w:r>
        <w:br/>
      </w:r>
      <w:r>
        <w:rPr>
          <w:rFonts w:ascii="Times New Roman"/>
          <w:b w:val="false"/>
          <w:i w:val="false"/>
          <w:color w:val="000000"/>
          <w:sz w:val="28"/>
        </w:rPr>
        <w:t>
      6) қызмет көрсетуші.</w:t>
      </w:r>
      <w:r>
        <w:br/>
      </w:r>
      <w:r>
        <w:rPr>
          <w:rFonts w:ascii="Times New Roman"/>
          <w:b w:val="false"/>
          <w:i w:val="false"/>
          <w:color w:val="000000"/>
          <w:sz w:val="28"/>
        </w:rPr>
        <w:t>
</w:t>
      </w:r>
      <w:r>
        <w:rPr>
          <w:rFonts w:ascii="Times New Roman"/>
          <w:b w:val="false"/>
          <w:i w:val="false"/>
          <w:color w:val="000000"/>
          <w:sz w:val="28"/>
        </w:rPr>
        <w:t>
      12. Әрбір іс-қимылды орындау мерзімін көрсете отырып, іс-қимылдар (рәсімдер, функциялар, операциялар) бірізділігінің мәтінді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Іс-қимылдардың сипаттамаларына сәйкес олардың қисынды бірізділігі (электронды мемлекеттік қызмет көрсету үдерісіндегі) арасындағы өзара байланысты көрсететін диаграмма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көрсетудің нәтижелері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1) құпиялылық (ақпаратты рұқсатсыз алудан қорғау);</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(ақпараттар мен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16. Қызмет көрсетудің техникалық шарттары:</w:t>
      </w:r>
      <w:r>
        <w:br/>
      </w:r>
      <w:r>
        <w:rPr>
          <w:rFonts w:ascii="Times New Roman"/>
          <w:b w:val="false"/>
          <w:i w:val="false"/>
          <w:color w:val="000000"/>
          <w:sz w:val="28"/>
        </w:rPr>
        <w:t>
      1) Интернетке шығу;</w:t>
      </w:r>
      <w:r>
        <w:br/>
      </w:r>
      <w:r>
        <w:rPr>
          <w:rFonts w:ascii="Times New Roman"/>
          <w:b w:val="false"/>
          <w:i w:val="false"/>
          <w:color w:val="000000"/>
          <w:sz w:val="28"/>
        </w:rPr>
        <w:t>
      2) электронды лицензия берілетін тұлғада БСН-ның болуы;</w:t>
      </w:r>
      <w:r>
        <w:br/>
      </w:r>
      <w:r>
        <w:rPr>
          <w:rFonts w:ascii="Times New Roman"/>
          <w:b w:val="false"/>
          <w:i w:val="false"/>
          <w:color w:val="000000"/>
          <w:sz w:val="28"/>
        </w:rPr>
        <w:t>
      3) ЭҮП-ны авторландыру;</w:t>
      </w:r>
      <w:r>
        <w:br/>
      </w:r>
      <w:r>
        <w:rPr>
          <w:rFonts w:ascii="Times New Roman"/>
          <w:b w:val="false"/>
          <w:i w:val="false"/>
          <w:color w:val="000000"/>
          <w:sz w:val="28"/>
        </w:rPr>
        <w:t>
      4) пайдаланушыда ЭЦҚ-ның болуы;</w:t>
      </w:r>
      <w:r>
        <w:br/>
      </w:r>
      <w:r>
        <w:rPr>
          <w:rFonts w:ascii="Times New Roman"/>
          <w:b w:val="false"/>
          <w:i w:val="false"/>
          <w:color w:val="000000"/>
          <w:sz w:val="28"/>
        </w:rPr>
        <w:t>
      5) екінші деңгейдегі банкіде банкілік карточкасының немесе ағымдағы шотының болуы.</w:t>
      </w:r>
    </w:p>
    <w:bookmarkEnd w:id="4"/>
    <w:bookmarkStart w:name="z21" w:id="5"/>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 өткiзу жөніндегі</w:t>
      </w:r>
      <w:r>
        <w:br/>
      </w:r>
      <w:r>
        <w:rPr>
          <w:rFonts w:ascii="Times New Roman"/>
          <w:b w:val="false"/>
          <w:i w:val="false"/>
          <w:color w:val="000000"/>
          <w:sz w:val="28"/>
        </w:rPr>
        <w:t>
қызмет түрін жүзеге асыруға лицензия беру, қайта</w:t>
      </w:r>
      <w:r>
        <w:br/>
      </w:r>
      <w:r>
        <w:rPr>
          <w:rFonts w:ascii="Times New Roman"/>
          <w:b w:val="false"/>
          <w:i w:val="false"/>
          <w:color w:val="000000"/>
          <w:sz w:val="28"/>
        </w:rPr>
        <w:t>
ресімдеу, лицензияның телнұсқаларын беру» электронды</w:t>
      </w:r>
      <w:r>
        <w:br/>
      </w:r>
      <w:r>
        <w:rPr>
          <w:rFonts w:ascii="Times New Roman"/>
          <w:b w:val="false"/>
          <w:i w:val="false"/>
          <w:color w:val="000000"/>
          <w:sz w:val="28"/>
        </w:rPr>
        <w:t>
мемлекеттік қызмет регламентіне 1-қосымша</w:t>
      </w:r>
    </w:p>
    <w:bookmarkEnd w:id="5"/>
    <w:p>
      <w:pPr>
        <w:spacing w:after="0"/>
        <w:ind w:left="0"/>
        <w:jc w:val="left"/>
      </w:pPr>
      <w:r>
        <w:rPr>
          <w:rFonts w:ascii="Times New Roman"/>
          <w:b/>
          <w:i w:val="false"/>
          <w:color w:val="000000"/>
        </w:rPr>
        <w:t xml:space="preserve"> 1-кесте. ЭҮП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1155"/>
        <w:gridCol w:w="1311"/>
        <w:gridCol w:w="909"/>
        <w:gridCol w:w="1019"/>
        <w:gridCol w:w="1155"/>
        <w:gridCol w:w="1163"/>
        <w:gridCol w:w="931"/>
        <w:gridCol w:w="976"/>
        <w:gridCol w:w="1312"/>
        <w:gridCol w:w="1178"/>
        <w:gridCol w:w="1716"/>
      </w:tblGrid>
      <w:tr>
        <w:trPr>
          <w:trHeight w:val="76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қи-</w:t>
            </w:r>
            <w:r>
              <w:br/>
            </w:r>
            <w:r>
              <w:rPr>
                <w:rFonts w:ascii="Times New Roman"/>
                <w:b w:val="false"/>
                <w:i w:val="false"/>
                <w:color w:val="000000"/>
                <w:sz w:val="20"/>
              </w:rPr>
              <w:t>
мыл (жұ-</w:t>
            </w:r>
            <w:r>
              <w:br/>
            </w:r>
            <w:r>
              <w:rPr>
                <w:rFonts w:ascii="Times New Roman"/>
                <w:b w:val="false"/>
                <w:i w:val="false"/>
                <w:color w:val="000000"/>
                <w:sz w:val="20"/>
              </w:rPr>
              <w:t>
мыс бар-</w:t>
            </w:r>
            <w:r>
              <w:br/>
            </w:r>
            <w:r>
              <w:rPr>
                <w:rFonts w:ascii="Times New Roman"/>
                <w:b w:val="false"/>
                <w:i w:val="false"/>
                <w:color w:val="000000"/>
                <w:sz w:val="20"/>
              </w:rPr>
              <w:t>
ысы, ағы-</w:t>
            </w:r>
            <w:r>
              <w:br/>
            </w:r>
            <w:r>
              <w:rPr>
                <w:rFonts w:ascii="Times New Roman"/>
                <w:b w:val="false"/>
                <w:i w:val="false"/>
                <w:color w:val="000000"/>
                <w:sz w:val="20"/>
              </w:rPr>
              <w:t>
ны) №-і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61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w:t>
            </w:r>
            <w:r>
              <w:br/>
            </w:r>
            <w:r>
              <w:rPr>
                <w:rFonts w:ascii="Times New Roman"/>
                <w:b w:val="false"/>
                <w:i w:val="false"/>
                <w:color w:val="000000"/>
                <w:sz w:val="20"/>
              </w:rPr>
              <w:t>
уы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w:t>
            </w:r>
            <w:r>
              <w:br/>
            </w:r>
            <w:r>
              <w:rPr>
                <w:rFonts w:ascii="Times New Roman"/>
                <w:b w:val="false"/>
                <w:i w:val="false"/>
                <w:color w:val="000000"/>
                <w:sz w:val="20"/>
              </w:rPr>
              <w:t>
шы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br/>
            </w:r>
            <w:r>
              <w:rPr>
                <w:rFonts w:ascii="Times New Roman"/>
                <w:b w:val="false"/>
                <w:i w:val="false"/>
                <w:color w:val="000000"/>
                <w:sz w:val="20"/>
              </w:rPr>
              <w:t>
ушы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ЭҮТШ</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br/>
            </w:r>
            <w:r>
              <w:rPr>
                <w:rFonts w:ascii="Times New Roman"/>
                <w:b w:val="false"/>
                <w:i w:val="false"/>
                <w:color w:val="000000"/>
                <w:sz w:val="20"/>
              </w:rPr>
              <w:t>
ушы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br/>
            </w:r>
            <w:r>
              <w:rPr>
                <w:rFonts w:ascii="Times New Roman"/>
                <w:b w:val="false"/>
                <w:i w:val="false"/>
                <w:color w:val="000000"/>
                <w:sz w:val="20"/>
              </w:rPr>
              <w:t>
ушы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АЖ</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w:t>
            </w:r>
            <w:r>
              <w:br/>
            </w:r>
            <w:r>
              <w:rPr>
                <w:rFonts w:ascii="Times New Roman"/>
                <w:b w:val="false"/>
                <w:i w:val="false"/>
                <w:color w:val="000000"/>
                <w:sz w:val="20"/>
              </w:rPr>
              <w:t>
ау» АЖ</w:t>
            </w:r>
          </w:p>
        </w:tc>
      </w:tr>
      <w:tr>
        <w:trPr>
          <w:trHeight w:val="310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w:t>
            </w:r>
            <w:r>
              <w:br/>
            </w:r>
            <w:r>
              <w:rPr>
                <w:rFonts w:ascii="Times New Roman"/>
                <w:b w:val="false"/>
                <w:i w:val="false"/>
                <w:color w:val="000000"/>
                <w:sz w:val="20"/>
              </w:rPr>
              <w:t>
уы (үдеріс, рә-</w:t>
            </w:r>
            <w:r>
              <w:br/>
            </w:r>
            <w:r>
              <w:rPr>
                <w:rFonts w:ascii="Times New Roman"/>
                <w:b w:val="false"/>
                <w:i w:val="false"/>
                <w:color w:val="000000"/>
                <w:sz w:val="20"/>
              </w:rPr>
              <w:t>
сім,</w:t>
            </w:r>
            <w:r>
              <w:br/>
            </w:r>
            <w:r>
              <w:rPr>
                <w:rFonts w:ascii="Times New Roman"/>
                <w:b w:val="false"/>
                <w:i w:val="false"/>
                <w:color w:val="000000"/>
                <w:sz w:val="20"/>
              </w:rPr>
              <w:t>
опер</w:t>
            </w:r>
            <w:r>
              <w:br/>
            </w:r>
            <w:r>
              <w:rPr>
                <w:rFonts w:ascii="Times New Roman"/>
                <w:b w:val="false"/>
                <w:i w:val="false"/>
                <w:color w:val="000000"/>
                <w:sz w:val="20"/>
              </w:rPr>
              <w:t>
ац-</w:t>
            </w:r>
            <w:r>
              <w:br/>
            </w:r>
            <w:r>
              <w:rPr>
                <w:rFonts w:ascii="Times New Roman"/>
                <w:b w:val="false"/>
                <w:i w:val="false"/>
                <w:color w:val="000000"/>
                <w:sz w:val="20"/>
              </w:rPr>
              <w:t>
ия)</w:t>
            </w:r>
            <w:r>
              <w:br/>
            </w:r>
            <w:r>
              <w:rPr>
                <w:rFonts w:ascii="Times New Roman"/>
                <w:b w:val="false"/>
                <w:i w:val="false"/>
                <w:color w:val="000000"/>
                <w:sz w:val="20"/>
              </w:rPr>
              <w:t>
және олардыңси-</w:t>
            </w:r>
            <w:r>
              <w:br/>
            </w:r>
            <w:r>
              <w:rPr>
                <w:rFonts w:ascii="Times New Roman"/>
                <w:b w:val="false"/>
                <w:i w:val="false"/>
                <w:color w:val="000000"/>
                <w:sz w:val="20"/>
              </w:rPr>
              <w:t>
пат-</w:t>
            </w:r>
            <w:r>
              <w:br/>
            </w:r>
            <w:r>
              <w:rPr>
                <w:rFonts w:ascii="Times New Roman"/>
                <w:b w:val="false"/>
                <w:i w:val="false"/>
                <w:color w:val="000000"/>
                <w:sz w:val="20"/>
              </w:rPr>
              <w:t>
та-</w:t>
            </w:r>
            <w:r>
              <w:br/>
            </w:r>
            <w:r>
              <w:rPr>
                <w:rFonts w:ascii="Times New Roman"/>
                <w:b w:val="false"/>
                <w:i w:val="false"/>
                <w:color w:val="000000"/>
                <w:sz w:val="20"/>
              </w:rPr>
              <w:t>
масы</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w:t>
            </w:r>
            <w:r>
              <w:br/>
            </w:r>
            <w:r>
              <w:rPr>
                <w:rFonts w:ascii="Times New Roman"/>
                <w:b w:val="false"/>
                <w:i w:val="false"/>
                <w:color w:val="000000"/>
                <w:sz w:val="20"/>
              </w:rPr>
              <w:t>
ушы ком-</w:t>
            </w:r>
            <w:r>
              <w:br/>
            </w:r>
            <w:r>
              <w:rPr>
                <w:rFonts w:ascii="Times New Roman"/>
                <w:b w:val="false"/>
                <w:i w:val="false"/>
                <w:color w:val="000000"/>
                <w:sz w:val="20"/>
              </w:rPr>
              <w:t>
пью-</w:t>
            </w:r>
            <w:r>
              <w:br/>
            </w:r>
            <w:r>
              <w:rPr>
                <w:rFonts w:ascii="Times New Roman"/>
                <w:b w:val="false"/>
                <w:i w:val="false"/>
                <w:color w:val="000000"/>
                <w:sz w:val="20"/>
              </w:rPr>
              <w:t>
тері</w:t>
            </w:r>
            <w:r>
              <w:br/>
            </w:r>
            <w:r>
              <w:rPr>
                <w:rFonts w:ascii="Times New Roman"/>
                <w:b w:val="false"/>
                <w:i w:val="false"/>
                <w:color w:val="000000"/>
                <w:sz w:val="20"/>
              </w:rPr>
              <w:t>
нің интернет-браузерінде ЭЦҚ ті-</w:t>
            </w:r>
            <w:r>
              <w:br/>
            </w:r>
            <w:r>
              <w:rPr>
                <w:rFonts w:ascii="Times New Roman"/>
                <w:b w:val="false"/>
                <w:i w:val="false"/>
                <w:color w:val="000000"/>
                <w:sz w:val="20"/>
              </w:rPr>
              <w:t>
ркеу куә-</w:t>
            </w:r>
            <w:r>
              <w:br/>
            </w:r>
            <w:r>
              <w:rPr>
                <w:rFonts w:ascii="Times New Roman"/>
                <w:b w:val="false"/>
                <w:i w:val="false"/>
                <w:color w:val="000000"/>
                <w:sz w:val="20"/>
              </w:rPr>
              <w:t>
лі-</w:t>
            </w:r>
            <w:r>
              <w:br/>
            </w:r>
            <w:r>
              <w:rPr>
                <w:rFonts w:ascii="Times New Roman"/>
                <w:b w:val="false"/>
                <w:i w:val="false"/>
                <w:color w:val="000000"/>
                <w:sz w:val="20"/>
              </w:rPr>
              <w:t>
гін бе-</w:t>
            </w:r>
            <w:r>
              <w:br/>
            </w:r>
            <w:r>
              <w:rPr>
                <w:rFonts w:ascii="Times New Roman"/>
                <w:b w:val="false"/>
                <w:i w:val="false"/>
                <w:color w:val="000000"/>
                <w:sz w:val="20"/>
              </w:rPr>
              <w:t>
кіту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болуына байланысты бас тарту тура-</w:t>
            </w:r>
            <w:r>
              <w:br/>
            </w:r>
            <w:r>
              <w:rPr>
                <w:rFonts w:ascii="Times New Roman"/>
                <w:b w:val="false"/>
                <w:i w:val="false"/>
                <w:color w:val="000000"/>
                <w:sz w:val="20"/>
              </w:rPr>
              <w:t>
лы хабарлама-</w:t>
            </w:r>
            <w:r>
              <w:br/>
            </w:r>
            <w:r>
              <w:rPr>
                <w:rFonts w:ascii="Times New Roman"/>
                <w:b w:val="false"/>
                <w:i w:val="false"/>
                <w:color w:val="000000"/>
                <w:sz w:val="20"/>
              </w:rPr>
              <w:t>
ны құрастыра-</w:t>
            </w:r>
            <w:r>
              <w:br/>
            </w:r>
            <w:r>
              <w:rPr>
                <w:rFonts w:ascii="Times New Roman"/>
                <w:b w:val="false"/>
                <w:i w:val="false"/>
                <w:color w:val="000000"/>
                <w:sz w:val="20"/>
              </w:rPr>
              <w:t>
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таңдайды жә-</w:t>
            </w:r>
            <w:r>
              <w:br/>
            </w:r>
            <w:r>
              <w:rPr>
                <w:rFonts w:ascii="Times New Roman"/>
                <w:b w:val="false"/>
                <w:i w:val="false"/>
                <w:color w:val="000000"/>
                <w:sz w:val="20"/>
              </w:rPr>
              <w:t>
не эл-</w:t>
            </w:r>
            <w:r>
              <w:br/>
            </w:r>
            <w:r>
              <w:rPr>
                <w:rFonts w:ascii="Times New Roman"/>
                <w:b w:val="false"/>
                <w:i w:val="false"/>
                <w:color w:val="000000"/>
                <w:sz w:val="20"/>
              </w:rPr>
              <w:t>
ек-</w:t>
            </w:r>
            <w:r>
              <w:br/>
            </w:r>
            <w:r>
              <w:rPr>
                <w:rFonts w:ascii="Times New Roman"/>
                <w:b w:val="false"/>
                <w:i w:val="false"/>
                <w:color w:val="000000"/>
                <w:sz w:val="20"/>
              </w:rPr>
              <w:t>
тр-</w:t>
            </w:r>
            <w:r>
              <w:br/>
            </w:r>
            <w:r>
              <w:rPr>
                <w:rFonts w:ascii="Times New Roman"/>
                <w:b w:val="false"/>
                <w:i w:val="false"/>
                <w:color w:val="000000"/>
                <w:sz w:val="20"/>
              </w:rPr>
              <w:t>
он-</w:t>
            </w:r>
            <w:r>
              <w:br/>
            </w:r>
            <w:r>
              <w:rPr>
                <w:rFonts w:ascii="Times New Roman"/>
                <w:b w:val="false"/>
                <w:i w:val="false"/>
                <w:color w:val="000000"/>
                <w:sz w:val="20"/>
              </w:rPr>
              <w:t>
ды түрде-</w:t>
            </w:r>
            <w:r>
              <w:br/>
            </w:r>
            <w:r>
              <w:rPr>
                <w:rFonts w:ascii="Times New Roman"/>
                <w:b w:val="false"/>
                <w:i w:val="false"/>
                <w:color w:val="000000"/>
                <w:sz w:val="20"/>
              </w:rPr>
              <w:t>
гі қажет-</w:t>
            </w:r>
            <w:r>
              <w:br/>
            </w:r>
            <w:r>
              <w:rPr>
                <w:rFonts w:ascii="Times New Roman"/>
                <w:b w:val="false"/>
                <w:i w:val="false"/>
                <w:color w:val="000000"/>
                <w:sz w:val="20"/>
              </w:rPr>
              <w:t>
ті құжат-</w:t>
            </w:r>
            <w:r>
              <w:br/>
            </w:r>
            <w:r>
              <w:rPr>
                <w:rFonts w:ascii="Times New Roman"/>
                <w:b w:val="false"/>
                <w:i w:val="false"/>
                <w:color w:val="000000"/>
                <w:sz w:val="20"/>
              </w:rPr>
              <w:t>
тар</w:t>
            </w:r>
            <w:r>
              <w:br/>
            </w:r>
            <w:r>
              <w:rPr>
                <w:rFonts w:ascii="Times New Roman"/>
                <w:b w:val="false"/>
                <w:i w:val="false"/>
                <w:color w:val="000000"/>
                <w:sz w:val="20"/>
              </w:rPr>
              <w:t>
ды бе-</w:t>
            </w:r>
            <w:r>
              <w:br/>
            </w:r>
            <w:r>
              <w:rPr>
                <w:rFonts w:ascii="Times New Roman"/>
                <w:b w:val="false"/>
                <w:i w:val="false"/>
                <w:color w:val="000000"/>
                <w:sz w:val="20"/>
              </w:rPr>
              <w:t>
кі-</w:t>
            </w:r>
            <w:r>
              <w:br/>
            </w:r>
            <w:r>
              <w:rPr>
                <w:rFonts w:ascii="Times New Roman"/>
                <w:b w:val="false"/>
                <w:i w:val="false"/>
                <w:color w:val="000000"/>
                <w:sz w:val="20"/>
              </w:rPr>
              <w:t>
те от-</w:t>
            </w:r>
            <w:r>
              <w:br/>
            </w:r>
            <w:r>
              <w:rPr>
                <w:rFonts w:ascii="Times New Roman"/>
                <w:b w:val="false"/>
                <w:i w:val="false"/>
                <w:color w:val="000000"/>
                <w:sz w:val="20"/>
              </w:rPr>
              <w:t>
ыр-</w:t>
            </w:r>
            <w:r>
              <w:br/>
            </w:r>
            <w:r>
              <w:rPr>
                <w:rFonts w:ascii="Times New Roman"/>
                <w:b w:val="false"/>
                <w:i w:val="false"/>
                <w:color w:val="000000"/>
                <w:sz w:val="20"/>
              </w:rPr>
              <w:t>
ып, сұ-</w:t>
            </w:r>
            <w:r>
              <w:br/>
            </w:r>
            <w:r>
              <w:rPr>
                <w:rFonts w:ascii="Times New Roman"/>
                <w:b w:val="false"/>
                <w:i w:val="false"/>
                <w:color w:val="000000"/>
                <w:sz w:val="20"/>
              </w:rPr>
              <w:t>
рау де-рек</w:t>
            </w:r>
            <w:r>
              <w:br/>
            </w:r>
            <w:r>
              <w:rPr>
                <w:rFonts w:ascii="Times New Roman"/>
                <w:b w:val="false"/>
                <w:i w:val="false"/>
                <w:color w:val="000000"/>
                <w:sz w:val="20"/>
              </w:rPr>
              <w:t>
тер</w:t>
            </w:r>
            <w:r>
              <w:br/>
            </w:r>
            <w:r>
              <w:rPr>
                <w:rFonts w:ascii="Times New Roman"/>
                <w:b w:val="false"/>
                <w:i w:val="false"/>
                <w:color w:val="000000"/>
                <w:sz w:val="20"/>
              </w:rPr>
              <w:t>
ін</w:t>
            </w:r>
            <w:r>
              <w:br/>
            </w:r>
            <w:r>
              <w:rPr>
                <w:rFonts w:ascii="Times New Roman"/>
                <w:b w:val="false"/>
                <w:i w:val="false"/>
                <w:color w:val="000000"/>
                <w:sz w:val="20"/>
              </w:rPr>
              <w:t>
құрастырады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w:t>
            </w:r>
            <w:r>
              <w:br/>
            </w:r>
            <w:r>
              <w:rPr>
                <w:rFonts w:ascii="Times New Roman"/>
                <w:b w:val="false"/>
                <w:i w:val="false"/>
                <w:color w:val="000000"/>
                <w:sz w:val="20"/>
              </w:rPr>
              <w:t>
ті тө-</w:t>
            </w:r>
            <w:r>
              <w:br/>
            </w:r>
            <w:r>
              <w:rPr>
                <w:rFonts w:ascii="Times New Roman"/>
                <w:b w:val="false"/>
                <w:i w:val="false"/>
                <w:color w:val="000000"/>
                <w:sz w:val="20"/>
              </w:rPr>
              <w:t>
леу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w:t>
            </w:r>
            <w:r>
              <w:br/>
            </w:r>
            <w:r>
              <w:rPr>
                <w:rFonts w:ascii="Times New Roman"/>
                <w:b w:val="false"/>
                <w:i w:val="false"/>
                <w:color w:val="000000"/>
                <w:sz w:val="20"/>
              </w:rPr>
              <w:t>
лем нің бол-</w:t>
            </w:r>
            <w:r>
              <w:br/>
            </w:r>
            <w:r>
              <w:rPr>
                <w:rFonts w:ascii="Times New Roman"/>
                <w:b w:val="false"/>
                <w:i w:val="false"/>
                <w:color w:val="000000"/>
                <w:sz w:val="20"/>
              </w:rPr>
              <w:t>
мау-</w:t>
            </w:r>
            <w:r>
              <w:br/>
            </w:r>
            <w:r>
              <w:rPr>
                <w:rFonts w:ascii="Times New Roman"/>
                <w:b w:val="false"/>
                <w:i w:val="false"/>
                <w:color w:val="000000"/>
                <w:sz w:val="20"/>
              </w:rPr>
              <w:t>
ына бай-</w:t>
            </w:r>
            <w:r>
              <w:br/>
            </w:r>
            <w:r>
              <w:rPr>
                <w:rFonts w:ascii="Times New Roman"/>
                <w:b w:val="false"/>
                <w:i w:val="false"/>
                <w:color w:val="000000"/>
                <w:sz w:val="20"/>
              </w:rPr>
              <w:t>
лан-</w:t>
            </w:r>
            <w:r>
              <w:br/>
            </w:r>
            <w:r>
              <w:rPr>
                <w:rFonts w:ascii="Times New Roman"/>
                <w:b w:val="false"/>
                <w:i w:val="false"/>
                <w:color w:val="000000"/>
                <w:sz w:val="20"/>
              </w:rPr>
              <w:t>
ысты бас тар-</w:t>
            </w:r>
            <w:r>
              <w:br/>
            </w:r>
            <w:r>
              <w:rPr>
                <w:rFonts w:ascii="Times New Roman"/>
                <w:b w:val="false"/>
                <w:i w:val="false"/>
                <w:color w:val="000000"/>
                <w:sz w:val="20"/>
              </w:rPr>
              <w:t>
ту туралы ха-</w:t>
            </w:r>
            <w:r>
              <w:br/>
            </w:r>
            <w:r>
              <w:rPr>
                <w:rFonts w:ascii="Times New Roman"/>
                <w:b w:val="false"/>
                <w:i w:val="false"/>
                <w:color w:val="000000"/>
                <w:sz w:val="20"/>
              </w:rPr>
              <w:t>
бар-</w:t>
            </w:r>
            <w:r>
              <w:br/>
            </w:r>
            <w:r>
              <w:rPr>
                <w:rFonts w:ascii="Times New Roman"/>
                <w:b w:val="false"/>
                <w:i w:val="false"/>
                <w:color w:val="000000"/>
                <w:sz w:val="20"/>
              </w:rPr>
              <w:t>
ла-</w:t>
            </w:r>
            <w:r>
              <w:br/>
            </w:r>
            <w:r>
              <w:rPr>
                <w:rFonts w:ascii="Times New Roman"/>
                <w:b w:val="false"/>
                <w:i w:val="false"/>
                <w:color w:val="000000"/>
                <w:sz w:val="20"/>
              </w:rPr>
              <w:t>
маны құр-</w:t>
            </w:r>
            <w:r>
              <w:br/>
            </w:r>
            <w:r>
              <w:rPr>
                <w:rFonts w:ascii="Times New Roman"/>
                <w:b w:val="false"/>
                <w:i w:val="false"/>
                <w:color w:val="000000"/>
                <w:sz w:val="20"/>
              </w:rPr>
              <w:t>
аст-</w:t>
            </w:r>
            <w:r>
              <w:br/>
            </w:r>
            <w:r>
              <w:rPr>
                <w:rFonts w:ascii="Times New Roman"/>
                <w:b w:val="false"/>
                <w:i w:val="false"/>
                <w:color w:val="000000"/>
                <w:sz w:val="20"/>
              </w:rPr>
              <w:t>
ыра-</w:t>
            </w:r>
            <w:r>
              <w:br/>
            </w:r>
            <w:r>
              <w:rPr>
                <w:rFonts w:ascii="Times New Roman"/>
                <w:b w:val="false"/>
                <w:i w:val="false"/>
                <w:color w:val="000000"/>
                <w:sz w:val="20"/>
              </w:rPr>
              <w:t>
ды</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w:t>
            </w:r>
            <w:r>
              <w:br/>
            </w:r>
            <w:r>
              <w:rPr>
                <w:rFonts w:ascii="Times New Roman"/>
                <w:b w:val="false"/>
                <w:i w:val="false"/>
                <w:color w:val="000000"/>
                <w:sz w:val="20"/>
              </w:rPr>
              <w:t>
рау-</w:t>
            </w:r>
            <w:r>
              <w:br/>
            </w:r>
            <w:r>
              <w:rPr>
                <w:rFonts w:ascii="Times New Roman"/>
                <w:b w:val="false"/>
                <w:i w:val="false"/>
                <w:color w:val="000000"/>
                <w:sz w:val="20"/>
              </w:rPr>
              <w:t>
ды куә-</w:t>
            </w:r>
            <w:r>
              <w:br/>
            </w:r>
            <w:r>
              <w:rPr>
                <w:rFonts w:ascii="Times New Roman"/>
                <w:b w:val="false"/>
                <w:i w:val="false"/>
                <w:color w:val="000000"/>
                <w:sz w:val="20"/>
              </w:rPr>
              <w:t>
лан-</w:t>
            </w:r>
            <w:r>
              <w:br/>
            </w:r>
            <w:r>
              <w:rPr>
                <w:rFonts w:ascii="Times New Roman"/>
                <w:b w:val="false"/>
                <w:i w:val="false"/>
                <w:color w:val="000000"/>
                <w:sz w:val="20"/>
              </w:rPr>
              <w:t>
дыру</w:t>
            </w:r>
            <w:r>
              <w:br/>
            </w:r>
            <w:r>
              <w:rPr>
                <w:rFonts w:ascii="Times New Roman"/>
                <w:b w:val="false"/>
                <w:i w:val="false"/>
                <w:color w:val="000000"/>
                <w:sz w:val="20"/>
              </w:rPr>
              <w:t>
(қол қою) үшін ЭЦҚ таң-</w:t>
            </w:r>
            <w:r>
              <w:br/>
            </w:r>
            <w:r>
              <w:rPr>
                <w:rFonts w:ascii="Times New Roman"/>
                <w:b w:val="false"/>
                <w:i w:val="false"/>
                <w:color w:val="000000"/>
                <w:sz w:val="20"/>
              </w:rPr>
              <w:t>
дау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ЭЦҚ-сы түпнұсқалығының расталмауына байланысты бас тарту туралы хабарламаны құрастырады</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ар-</w:t>
            </w:r>
            <w:r>
              <w:br/>
            </w:r>
            <w:r>
              <w:rPr>
                <w:rFonts w:ascii="Times New Roman"/>
                <w:b w:val="false"/>
                <w:i w:val="false"/>
                <w:color w:val="000000"/>
                <w:sz w:val="20"/>
              </w:rPr>
              <w:t>
қылы сұрауды куәландыру (қол қою)</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элек-</w:t>
            </w:r>
            <w:r>
              <w:br/>
            </w:r>
            <w:r>
              <w:rPr>
                <w:rFonts w:ascii="Times New Roman"/>
                <w:b w:val="false"/>
                <w:i w:val="false"/>
                <w:color w:val="000000"/>
                <w:sz w:val="20"/>
              </w:rPr>
              <w:t>
трон-</w:t>
            </w:r>
            <w:r>
              <w:br/>
            </w:r>
            <w:r>
              <w:rPr>
                <w:rFonts w:ascii="Times New Roman"/>
                <w:b w:val="false"/>
                <w:i w:val="false"/>
                <w:color w:val="000000"/>
                <w:sz w:val="20"/>
              </w:rPr>
              <w:t>
ды құжа-</w:t>
            </w:r>
            <w:r>
              <w:br/>
            </w:r>
            <w:r>
              <w:rPr>
                <w:rFonts w:ascii="Times New Roman"/>
                <w:b w:val="false"/>
                <w:i w:val="false"/>
                <w:color w:val="000000"/>
                <w:sz w:val="20"/>
              </w:rPr>
              <w:t>
тын (алу-</w:t>
            </w:r>
            <w:r>
              <w:br/>
            </w:r>
            <w:r>
              <w:rPr>
                <w:rFonts w:ascii="Times New Roman"/>
                <w:b w:val="false"/>
                <w:i w:val="false"/>
                <w:color w:val="000000"/>
                <w:sz w:val="20"/>
              </w:rPr>
              <w:t>
шы сұра-</w:t>
            </w:r>
            <w:r>
              <w:br/>
            </w:r>
            <w:r>
              <w:rPr>
                <w:rFonts w:ascii="Times New Roman"/>
                <w:b w:val="false"/>
                <w:i w:val="false"/>
                <w:color w:val="000000"/>
                <w:sz w:val="20"/>
              </w:rPr>
              <w:t>
уын) тір-</w:t>
            </w:r>
            <w:r>
              <w:br/>
            </w:r>
            <w:r>
              <w:rPr>
                <w:rFonts w:ascii="Times New Roman"/>
                <w:b w:val="false"/>
                <w:i w:val="false"/>
                <w:color w:val="000000"/>
                <w:sz w:val="20"/>
              </w:rPr>
              <w:t>
кеу және сұ-</w:t>
            </w:r>
            <w:r>
              <w:br/>
            </w:r>
            <w:r>
              <w:rPr>
                <w:rFonts w:ascii="Times New Roman"/>
                <w:b w:val="false"/>
                <w:i w:val="false"/>
                <w:color w:val="000000"/>
                <w:sz w:val="20"/>
              </w:rPr>
              <w:t>
рауды өңдеу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 деректерінде бұзушылықтардың болуына бай-</w:t>
            </w:r>
            <w:r>
              <w:br/>
            </w:r>
            <w:r>
              <w:rPr>
                <w:rFonts w:ascii="Times New Roman"/>
                <w:b w:val="false"/>
                <w:i w:val="false"/>
                <w:color w:val="000000"/>
                <w:sz w:val="20"/>
              </w:rPr>
              <w:t>
лан-</w:t>
            </w:r>
            <w:r>
              <w:br/>
            </w:r>
            <w:r>
              <w:rPr>
                <w:rFonts w:ascii="Times New Roman"/>
                <w:b w:val="false"/>
                <w:i w:val="false"/>
                <w:color w:val="000000"/>
                <w:sz w:val="20"/>
              </w:rPr>
              <w:t>
ысты бас тарту тура-</w:t>
            </w:r>
            <w:r>
              <w:br/>
            </w:r>
            <w:r>
              <w:rPr>
                <w:rFonts w:ascii="Times New Roman"/>
                <w:b w:val="false"/>
                <w:i w:val="false"/>
                <w:color w:val="000000"/>
                <w:sz w:val="20"/>
              </w:rPr>
              <w:t>
лы хабарлама-</w:t>
            </w:r>
            <w:r>
              <w:br/>
            </w:r>
            <w:r>
              <w:rPr>
                <w:rFonts w:ascii="Times New Roman"/>
                <w:b w:val="false"/>
                <w:i w:val="false"/>
                <w:color w:val="000000"/>
                <w:sz w:val="20"/>
              </w:rPr>
              <w:t>
ны құр-</w:t>
            </w:r>
            <w:r>
              <w:br/>
            </w:r>
            <w:r>
              <w:rPr>
                <w:rFonts w:ascii="Times New Roman"/>
                <w:b w:val="false"/>
                <w:i w:val="false"/>
                <w:color w:val="000000"/>
                <w:sz w:val="20"/>
              </w:rPr>
              <w:t>
асты-</w:t>
            </w:r>
            <w:r>
              <w:br/>
            </w:r>
            <w:r>
              <w:rPr>
                <w:rFonts w:ascii="Times New Roman"/>
                <w:b w:val="false"/>
                <w:i w:val="false"/>
                <w:color w:val="000000"/>
                <w:sz w:val="20"/>
              </w:rPr>
              <w:t>
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w:t>
            </w:r>
            <w:r>
              <w:br/>
            </w:r>
            <w:r>
              <w:rPr>
                <w:rFonts w:ascii="Times New Roman"/>
                <w:b w:val="false"/>
                <w:i w:val="false"/>
                <w:color w:val="000000"/>
                <w:sz w:val="20"/>
              </w:rPr>
              <w:t>
ның құрастырылған қызмет нәти-</w:t>
            </w:r>
            <w:r>
              <w:br/>
            </w:r>
            <w:r>
              <w:rPr>
                <w:rFonts w:ascii="Times New Roman"/>
                <w:b w:val="false"/>
                <w:i w:val="false"/>
                <w:color w:val="000000"/>
                <w:sz w:val="20"/>
              </w:rPr>
              <w:t>
жесін алуы (Элек-</w:t>
            </w:r>
            <w:r>
              <w:br/>
            </w:r>
            <w:r>
              <w:rPr>
                <w:rFonts w:ascii="Times New Roman"/>
                <w:b w:val="false"/>
                <w:i w:val="false"/>
                <w:color w:val="000000"/>
                <w:sz w:val="20"/>
              </w:rPr>
              <w:t>
тронды құжат)</w:t>
            </w:r>
          </w:p>
        </w:tc>
      </w:tr>
      <w:tr>
        <w:trPr>
          <w:trHeight w:val="231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r>
              <w:br/>
            </w:r>
            <w:r>
              <w:rPr>
                <w:rFonts w:ascii="Times New Roman"/>
                <w:b w:val="false"/>
                <w:i w:val="false"/>
                <w:color w:val="000000"/>
                <w:sz w:val="20"/>
              </w:rPr>
              <w:t>
(дерек, құ-</w:t>
            </w:r>
            <w:r>
              <w:br/>
            </w:r>
            <w:r>
              <w:rPr>
                <w:rFonts w:ascii="Times New Roman"/>
                <w:b w:val="false"/>
                <w:i w:val="false"/>
                <w:color w:val="000000"/>
                <w:sz w:val="20"/>
              </w:rPr>
              <w:t>
жат,</w:t>
            </w:r>
            <w:r>
              <w:br/>
            </w:r>
            <w:r>
              <w:rPr>
                <w:rFonts w:ascii="Times New Roman"/>
                <w:b w:val="false"/>
                <w:i w:val="false"/>
                <w:color w:val="000000"/>
                <w:sz w:val="20"/>
              </w:rPr>
              <w:t>
ұйымдастырушылық-өкімдік ше-</w:t>
            </w:r>
            <w:r>
              <w:br/>
            </w:r>
            <w:r>
              <w:rPr>
                <w:rFonts w:ascii="Times New Roman"/>
                <w:b w:val="false"/>
                <w:i w:val="false"/>
                <w:color w:val="000000"/>
                <w:sz w:val="20"/>
              </w:rPr>
              <w:t>
шім)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Сауалдың сәтті құрастырылғаны туралы хабарландыруды көрсету</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электронды мемлекеттік қызметтен бас тарту туралы хабарламаны құрастыру</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Сауалдың сәтті құрастырылғаны туралы хабарландыруды көрсету</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сәт-</w:t>
            </w:r>
            <w:r>
              <w:br/>
            </w:r>
            <w:r>
              <w:rPr>
                <w:rFonts w:ascii="Times New Roman"/>
                <w:b w:val="false"/>
                <w:i w:val="false"/>
                <w:color w:val="000000"/>
                <w:sz w:val="20"/>
              </w:rPr>
              <w:t>
ті аяқтал-</w:t>
            </w:r>
            <w:r>
              <w:br/>
            </w:r>
            <w:r>
              <w:rPr>
                <w:rFonts w:ascii="Times New Roman"/>
                <w:b w:val="false"/>
                <w:i w:val="false"/>
                <w:color w:val="000000"/>
                <w:sz w:val="20"/>
              </w:rPr>
              <w:t>
ғаны туралы хабарландыруды көрсету</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w:t>
            </w:r>
            <w:r>
              <w:br/>
            </w:r>
            <w:r>
              <w:rPr>
                <w:rFonts w:ascii="Times New Roman"/>
                <w:b w:val="false"/>
                <w:i w:val="false"/>
                <w:color w:val="000000"/>
                <w:sz w:val="20"/>
              </w:rPr>
              <w:t>
тын электронды мемлекеттік қызметтен бас тарту туралы хабарламаны құрастыру</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маршрут-</w:t>
            </w:r>
            <w:r>
              <w:br/>
            </w:r>
            <w:r>
              <w:rPr>
                <w:rFonts w:ascii="Times New Roman"/>
                <w:b w:val="false"/>
                <w:i w:val="false"/>
                <w:color w:val="000000"/>
                <w:sz w:val="20"/>
              </w:rPr>
              <w:t>
тау</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электрон-</w:t>
            </w:r>
            <w:r>
              <w:br/>
            </w:r>
            <w:r>
              <w:rPr>
                <w:rFonts w:ascii="Times New Roman"/>
                <w:b w:val="false"/>
                <w:i w:val="false"/>
                <w:color w:val="000000"/>
                <w:sz w:val="20"/>
              </w:rPr>
              <w:t>
ды мемлекеттік қызметтен бас тарту туралы хабарламаны құрастыру</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маршруттау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берумен сұрауды тір-</w:t>
            </w:r>
            <w:r>
              <w:br/>
            </w:r>
            <w:r>
              <w:rPr>
                <w:rFonts w:ascii="Times New Roman"/>
                <w:b w:val="false"/>
                <w:i w:val="false"/>
                <w:color w:val="000000"/>
                <w:sz w:val="20"/>
              </w:rPr>
              <w:t>
кеу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электронды мемлекет-</w:t>
            </w:r>
            <w:r>
              <w:br/>
            </w:r>
            <w:r>
              <w:rPr>
                <w:rFonts w:ascii="Times New Roman"/>
                <w:b w:val="false"/>
                <w:i w:val="false"/>
                <w:color w:val="000000"/>
                <w:sz w:val="20"/>
              </w:rPr>
              <w:t>
тік қызметтен бас тарту тура-</w:t>
            </w:r>
            <w:r>
              <w:br/>
            </w:r>
            <w:r>
              <w:rPr>
                <w:rFonts w:ascii="Times New Roman"/>
                <w:b w:val="false"/>
                <w:i w:val="false"/>
                <w:color w:val="000000"/>
                <w:sz w:val="20"/>
              </w:rPr>
              <w:t>
лы хабарла-</w:t>
            </w:r>
            <w:r>
              <w:br/>
            </w:r>
            <w:r>
              <w:rPr>
                <w:rFonts w:ascii="Times New Roman"/>
                <w:b w:val="false"/>
                <w:i w:val="false"/>
                <w:color w:val="000000"/>
                <w:sz w:val="20"/>
              </w:rPr>
              <w:t>
маны құрастыру</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w:t>
            </w:r>
            <w:r>
              <w:br/>
            </w:r>
            <w:r>
              <w:rPr>
                <w:rFonts w:ascii="Times New Roman"/>
                <w:b w:val="false"/>
                <w:i w:val="false"/>
                <w:color w:val="000000"/>
                <w:sz w:val="20"/>
              </w:rPr>
              <w:t>
ронды лицен-</w:t>
            </w:r>
            <w:r>
              <w:br/>
            </w:r>
            <w:r>
              <w:rPr>
                <w:rFonts w:ascii="Times New Roman"/>
                <w:b w:val="false"/>
                <w:i w:val="false"/>
                <w:color w:val="000000"/>
                <w:sz w:val="20"/>
              </w:rPr>
              <w:t>
зия, қайта ресімделген лицен-</w:t>
            </w:r>
            <w:r>
              <w:br/>
            </w:r>
            <w:r>
              <w:rPr>
                <w:rFonts w:ascii="Times New Roman"/>
                <w:b w:val="false"/>
                <w:i w:val="false"/>
                <w:color w:val="000000"/>
                <w:sz w:val="20"/>
              </w:rPr>
              <w:t>
зия, лицензияның телнұс-</w:t>
            </w:r>
            <w:r>
              <w:br/>
            </w:r>
            <w:r>
              <w:rPr>
                <w:rFonts w:ascii="Times New Roman"/>
                <w:b w:val="false"/>
                <w:i w:val="false"/>
                <w:color w:val="000000"/>
                <w:sz w:val="20"/>
              </w:rPr>
              <w:t>
қасы</w:t>
            </w:r>
          </w:p>
        </w:tc>
      </w:tr>
      <w:tr>
        <w:trPr>
          <w:trHeight w:val="765"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мерзімі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9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қи-</w:t>
            </w:r>
            <w:r>
              <w:br/>
            </w:r>
            <w:r>
              <w:rPr>
                <w:rFonts w:ascii="Times New Roman"/>
                <w:b w:val="false"/>
                <w:i w:val="false"/>
                <w:color w:val="000000"/>
                <w:sz w:val="20"/>
              </w:rPr>
              <w:t>
мыл нө-</w:t>
            </w:r>
            <w:r>
              <w:br/>
            </w:r>
            <w:r>
              <w:rPr>
                <w:rFonts w:ascii="Times New Roman"/>
                <w:b w:val="false"/>
                <w:i w:val="false"/>
                <w:color w:val="000000"/>
                <w:sz w:val="20"/>
              </w:rPr>
              <w:t>
мірі</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2-егер алу-</w:t>
            </w:r>
            <w:r>
              <w:br/>
            </w:r>
            <w:r>
              <w:rPr>
                <w:rFonts w:ascii="Times New Roman"/>
                <w:b w:val="false"/>
                <w:i w:val="false"/>
                <w:color w:val="000000"/>
                <w:sz w:val="20"/>
              </w:rPr>
              <w:t>
шы деректерінде бұзушылықтар бол-</w:t>
            </w:r>
            <w:r>
              <w:br/>
            </w:r>
            <w:r>
              <w:rPr>
                <w:rFonts w:ascii="Times New Roman"/>
                <w:b w:val="false"/>
                <w:i w:val="false"/>
                <w:color w:val="000000"/>
                <w:sz w:val="20"/>
              </w:rPr>
              <w:t>
са;</w:t>
            </w:r>
            <w:r>
              <w:br/>
            </w:r>
            <w:r>
              <w:rPr>
                <w:rFonts w:ascii="Times New Roman"/>
                <w:b w:val="false"/>
                <w:i w:val="false"/>
                <w:color w:val="000000"/>
                <w:sz w:val="20"/>
              </w:rPr>
              <w:t>
3 – егер авторландыру сәт-</w:t>
            </w:r>
            <w:r>
              <w:br/>
            </w:r>
            <w:r>
              <w:rPr>
                <w:rFonts w:ascii="Times New Roman"/>
                <w:b w:val="false"/>
                <w:i w:val="false"/>
                <w:color w:val="000000"/>
                <w:sz w:val="20"/>
              </w:rPr>
              <w:t>
ті өтсе</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төлемесе, 6- егер төлесе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7-егер ЭЦҚ-да қате болса; 8 –</w:t>
            </w:r>
            <w:r>
              <w:br/>
            </w:r>
            <w:r>
              <w:rPr>
                <w:rFonts w:ascii="Times New Roman"/>
                <w:b w:val="false"/>
                <w:i w:val="false"/>
                <w:color w:val="000000"/>
                <w:sz w:val="20"/>
              </w:rPr>
              <w:t>
егер ЭЦҚ қатесіз бол-</w:t>
            </w:r>
            <w:r>
              <w:br/>
            </w:r>
            <w:r>
              <w:rPr>
                <w:rFonts w:ascii="Times New Roman"/>
                <w:b w:val="false"/>
                <w:i w:val="false"/>
                <w:color w:val="000000"/>
                <w:sz w:val="20"/>
              </w:rPr>
              <w:t>
са</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w:t>
            </w:r>
            <w:r>
              <w:br/>
            </w:r>
            <w:r>
              <w:rPr>
                <w:rFonts w:ascii="Times New Roman"/>
                <w:b w:val="false"/>
                <w:i w:val="false"/>
                <w:color w:val="000000"/>
                <w:sz w:val="20"/>
              </w:rPr>
              <w:t>
мет көр-</w:t>
            </w:r>
            <w:r>
              <w:br/>
            </w:r>
            <w:r>
              <w:rPr>
                <w:rFonts w:ascii="Times New Roman"/>
                <w:b w:val="false"/>
                <w:i w:val="false"/>
                <w:color w:val="000000"/>
                <w:sz w:val="20"/>
              </w:rPr>
              <w:t>
сету-</w:t>
            </w:r>
            <w:r>
              <w:br/>
            </w:r>
            <w:r>
              <w:rPr>
                <w:rFonts w:ascii="Times New Roman"/>
                <w:b w:val="false"/>
                <w:i w:val="false"/>
                <w:color w:val="000000"/>
                <w:sz w:val="20"/>
              </w:rPr>
              <w:t>
шінің алушының лице-</w:t>
            </w:r>
            <w:r>
              <w:br/>
            </w:r>
            <w:r>
              <w:rPr>
                <w:rFonts w:ascii="Times New Roman"/>
                <w:b w:val="false"/>
                <w:i w:val="false"/>
                <w:color w:val="000000"/>
                <w:sz w:val="20"/>
              </w:rPr>
              <w:t>
нзия беру-</w:t>
            </w:r>
            <w:r>
              <w:br/>
            </w:r>
            <w:r>
              <w:rPr>
                <w:rFonts w:ascii="Times New Roman"/>
                <w:b w:val="false"/>
                <w:i w:val="false"/>
                <w:color w:val="000000"/>
                <w:sz w:val="20"/>
              </w:rPr>
              <w:t>
ге ар-</w:t>
            </w:r>
            <w:r>
              <w:br/>
            </w:r>
            <w:r>
              <w:rPr>
                <w:rFonts w:ascii="Times New Roman"/>
                <w:b w:val="false"/>
                <w:i w:val="false"/>
                <w:color w:val="000000"/>
                <w:sz w:val="20"/>
              </w:rPr>
              <w:t>
нал-</w:t>
            </w:r>
            <w:r>
              <w:br/>
            </w:r>
            <w:r>
              <w:rPr>
                <w:rFonts w:ascii="Times New Roman"/>
                <w:b w:val="false"/>
                <w:i w:val="false"/>
                <w:color w:val="000000"/>
                <w:sz w:val="20"/>
              </w:rPr>
              <w:t>
ған біліктілік талаптары-</w:t>
            </w:r>
            <w:r>
              <w:br/>
            </w:r>
            <w:r>
              <w:rPr>
                <w:rFonts w:ascii="Times New Roman"/>
                <w:b w:val="false"/>
                <w:i w:val="false"/>
                <w:color w:val="000000"/>
                <w:sz w:val="20"/>
              </w:rPr>
              <w:t>
на және негіздері-</w:t>
            </w:r>
            <w:r>
              <w:br/>
            </w:r>
            <w:r>
              <w:rPr>
                <w:rFonts w:ascii="Times New Roman"/>
                <w:b w:val="false"/>
                <w:i w:val="false"/>
                <w:color w:val="000000"/>
                <w:sz w:val="20"/>
              </w:rPr>
              <w:t>
не сәй-</w:t>
            </w:r>
            <w:r>
              <w:br/>
            </w:r>
            <w:r>
              <w:rPr>
                <w:rFonts w:ascii="Times New Roman"/>
                <w:b w:val="false"/>
                <w:i w:val="false"/>
                <w:color w:val="000000"/>
                <w:sz w:val="20"/>
              </w:rPr>
              <w:t>
кес-</w:t>
            </w:r>
            <w:r>
              <w:br/>
            </w:r>
            <w:r>
              <w:rPr>
                <w:rFonts w:ascii="Times New Roman"/>
                <w:b w:val="false"/>
                <w:i w:val="false"/>
                <w:color w:val="000000"/>
                <w:sz w:val="20"/>
              </w:rPr>
              <w:t>
тігін тек-</w:t>
            </w:r>
            <w:r>
              <w:br/>
            </w:r>
            <w:r>
              <w:rPr>
                <w:rFonts w:ascii="Times New Roman"/>
                <w:b w:val="false"/>
                <w:i w:val="false"/>
                <w:color w:val="000000"/>
                <w:sz w:val="20"/>
              </w:rPr>
              <w:t>
серуі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Қызмет көрсетуші арқылы ҚФБ іс-қимылдарының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3"/>
        <w:gridCol w:w="1128"/>
        <w:gridCol w:w="1325"/>
        <w:gridCol w:w="1325"/>
        <w:gridCol w:w="1128"/>
        <w:gridCol w:w="1325"/>
        <w:gridCol w:w="1128"/>
        <w:gridCol w:w="1596"/>
        <w:gridCol w:w="1566"/>
        <w:gridCol w:w="1916"/>
      </w:tblGrid>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w:t>
            </w:r>
            <w:r>
              <w:br/>
            </w:r>
            <w:r>
              <w:rPr>
                <w:rFonts w:ascii="Times New Roman"/>
                <w:b w:val="false"/>
                <w:i w:val="false"/>
                <w:color w:val="000000"/>
                <w:sz w:val="20"/>
              </w:rPr>
              <w:t>
қимыл (жұмыс бары-</w:t>
            </w:r>
            <w:r>
              <w:br/>
            </w:r>
            <w:r>
              <w:rPr>
                <w:rFonts w:ascii="Times New Roman"/>
                <w:b w:val="false"/>
                <w:i w:val="false"/>
                <w:color w:val="000000"/>
                <w:sz w:val="20"/>
              </w:rPr>
              <w:t>
сы, ағыны)№-і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көрсету-</w:t>
            </w:r>
            <w:r>
              <w:br/>
            </w:r>
            <w:r>
              <w:rPr>
                <w:rFonts w:ascii="Times New Roman"/>
                <w:b w:val="false"/>
                <w:i w:val="false"/>
                <w:color w:val="000000"/>
                <w:sz w:val="20"/>
              </w:rPr>
              <w:t>
ші</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көрсетуші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арқылы ЗТ МДҚ-ға</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w:t>
            </w:r>
            <w:r>
              <w:br/>
            </w:r>
            <w:r>
              <w:rPr>
                <w:rFonts w:ascii="Times New Roman"/>
                <w:b w:val="false"/>
                <w:i w:val="false"/>
                <w:color w:val="000000"/>
                <w:sz w:val="20"/>
              </w:rPr>
              <w:t>
ші</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атауы (үдер-</w:t>
            </w:r>
            <w:r>
              <w:br/>
            </w:r>
            <w:r>
              <w:rPr>
                <w:rFonts w:ascii="Times New Roman"/>
                <w:b w:val="false"/>
                <w:i w:val="false"/>
                <w:color w:val="000000"/>
                <w:sz w:val="20"/>
              </w:rPr>
              <w:t>
іс, рәсім,</w:t>
            </w:r>
            <w:r>
              <w:br/>
            </w:r>
            <w:r>
              <w:rPr>
                <w:rFonts w:ascii="Times New Roman"/>
                <w:b w:val="false"/>
                <w:i w:val="false"/>
                <w:color w:val="000000"/>
                <w:sz w:val="20"/>
              </w:rPr>
              <w:t>
операц</w:t>
            </w:r>
            <w:r>
              <w:br/>
            </w:r>
            <w:r>
              <w:rPr>
                <w:rFonts w:ascii="Times New Roman"/>
                <w:b w:val="false"/>
                <w:i w:val="false"/>
                <w:color w:val="000000"/>
                <w:sz w:val="20"/>
              </w:rPr>
              <w:t>
ия)</w:t>
            </w:r>
            <w:r>
              <w:br/>
            </w:r>
            <w:r>
              <w:rPr>
                <w:rFonts w:ascii="Times New Roman"/>
                <w:b w:val="false"/>
                <w:i w:val="false"/>
                <w:color w:val="000000"/>
                <w:sz w:val="20"/>
              </w:rPr>
              <w:t>
және олар-</w:t>
            </w:r>
            <w:r>
              <w:br/>
            </w:r>
            <w:r>
              <w:rPr>
                <w:rFonts w:ascii="Times New Roman"/>
                <w:b w:val="false"/>
                <w:i w:val="false"/>
                <w:color w:val="000000"/>
                <w:sz w:val="20"/>
              </w:rPr>
              <w:t>
дың</w:t>
            </w:r>
            <w:r>
              <w:br/>
            </w:r>
            <w:r>
              <w:rPr>
                <w:rFonts w:ascii="Times New Roman"/>
                <w:b w:val="false"/>
                <w:i w:val="false"/>
                <w:color w:val="000000"/>
                <w:sz w:val="20"/>
              </w:rPr>
              <w:t>
сипатт</w:t>
            </w:r>
            <w:r>
              <w:br/>
            </w:r>
            <w:r>
              <w:rPr>
                <w:rFonts w:ascii="Times New Roman"/>
                <w:b w:val="false"/>
                <w:i w:val="false"/>
                <w:color w:val="000000"/>
                <w:sz w:val="20"/>
              </w:rPr>
              <w:t>
амасы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r>
              <w:br/>
            </w:r>
            <w:r>
              <w:rPr>
                <w:rFonts w:ascii="Times New Roman"/>
                <w:b w:val="false"/>
                <w:i w:val="false"/>
                <w:color w:val="000000"/>
                <w:sz w:val="20"/>
              </w:rPr>
              <w:t>
да авторландырылады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w:t>
            </w:r>
            <w:r>
              <w:br/>
            </w:r>
            <w:r>
              <w:rPr>
                <w:rFonts w:ascii="Times New Roman"/>
                <w:b w:val="false"/>
                <w:i w:val="false"/>
                <w:color w:val="000000"/>
                <w:sz w:val="20"/>
              </w:rPr>
              <w:t>
лы хабарла-</w:t>
            </w:r>
            <w:r>
              <w:br/>
            </w:r>
            <w:r>
              <w:rPr>
                <w:rFonts w:ascii="Times New Roman"/>
                <w:b w:val="false"/>
                <w:i w:val="false"/>
                <w:color w:val="000000"/>
                <w:sz w:val="20"/>
              </w:rPr>
              <w:t>
маны құрастыра-</w:t>
            </w:r>
            <w:r>
              <w:br/>
            </w:r>
            <w:r>
              <w:rPr>
                <w:rFonts w:ascii="Times New Roman"/>
                <w:b w:val="false"/>
                <w:i w:val="false"/>
                <w:color w:val="000000"/>
                <w:sz w:val="20"/>
              </w:rPr>
              <w:t>
ды</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 көрсетуші қызметкерінің қызметті таңдауы</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ЗТ МДҚ-ға алушы деректерін тексеру-</w:t>
            </w:r>
            <w:r>
              <w:br/>
            </w:r>
            <w:r>
              <w:rPr>
                <w:rFonts w:ascii="Times New Roman"/>
                <w:b w:val="false"/>
                <w:i w:val="false"/>
                <w:color w:val="000000"/>
                <w:sz w:val="20"/>
              </w:rPr>
              <w:t>
ге сұрауды жі-</w:t>
            </w:r>
            <w:r>
              <w:br/>
            </w:r>
            <w:r>
              <w:rPr>
                <w:rFonts w:ascii="Times New Roman"/>
                <w:b w:val="false"/>
                <w:i w:val="false"/>
                <w:color w:val="000000"/>
                <w:sz w:val="20"/>
              </w:rPr>
              <w:t>
беру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бұзушылықтардың болуына байланысты бас тарту туралы хабарла-</w:t>
            </w:r>
            <w:r>
              <w:br/>
            </w:r>
            <w:r>
              <w:rPr>
                <w:rFonts w:ascii="Times New Roman"/>
                <w:b w:val="false"/>
                <w:i w:val="false"/>
                <w:color w:val="000000"/>
                <w:sz w:val="20"/>
              </w:rPr>
              <w:t>
маны құрастыру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тіркей отырып, сұрау нысанын толтыру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АЖ-да электронды құжатты тіркеу және «Е-лицензиялау» МДБ АЖ-да сұрау-</w:t>
            </w:r>
            <w:r>
              <w:br/>
            </w:r>
            <w:r>
              <w:rPr>
                <w:rFonts w:ascii="Times New Roman"/>
                <w:b w:val="false"/>
                <w:i w:val="false"/>
                <w:color w:val="000000"/>
                <w:sz w:val="20"/>
              </w:rPr>
              <w:t>
ды өңдеу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«Е-лицензиялау» МДБ АЖ-</w:t>
            </w:r>
            <w:r>
              <w:br/>
            </w:r>
            <w:r>
              <w:rPr>
                <w:rFonts w:ascii="Times New Roman"/>
                <w:b w:val="false"/>
                <w:i w:val="false"/>
                <w:color w:val="000000"/>
                <w:sz w:val="20"/>
              </w:rPr>
              <w:t>
дағы алушы деректерінде бұзушылықтардың болуы-</w:t>
            </w:r>
            <w:r>
              <w:br/>
            </w:r>
            <w:r>
              <w:rPr>
                <w:rFonts w:ascii="Times New Roman"/>
                <w:b w:val="false"/>
                <w:i w:val="false"/>
                <w:color w:val="000000"/>
                <w:sz w:val="20"/>
              </w:rPr>
              <w:t>
на байланысты сұралатын қызметтен бас тарту ту-</w:t>
            </w:r>
            <w:r>
              <w:br/>
            </w:r>
            <w:r>
              <w:rPr>
                <w:rFonts w:ascii="Times New Roman"/>
                <w:b w:val="false"/>
                <w:i w:val="false"/>
                <w:color w:val="000000"/>
                <w:sz w:val="20"/>
              </w:rPr>
              <w:t>
ралы хабар-</w:t>
            </w:r>
            <w:r>
              <w:br/>
            </w:r>
            <w:r>
              <w:rPr>
                <w:rFonts w:ascii="Times New Roman"/>
                <w:b w:val="false"/>
                <w:i w:val="false"/>
                <w:color w:val="000000"/>
                <w:sz w:val="20"/>
              </w:rPr>
              <w:t>
ламаны құрас-</w:t>
            </w:r>
            <w:r>
              <w:br/>
            </w:r>
            <w:r>
              <w:rPr>
                <w:rFonts w:ascii="Times New Roman"/>
                <w:b w:val="false"/>
                <w:i w:val="false"/>
                <w:color w:val="000000"/>
                <w:sz w:val="20"/>
              </w:rPr>
              <w:t>
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Алушының құрастырылған қыз-</w:t>
            </w:r>
            <w:r>
              <w:br/>
            </w:r>
            <w:r>
              <w:rPr>
                <w:rFonts w:ascii="Times New Roman"/>
                <w:b w:val="false"/>
                <w:i w:val="false"/>
                <w:color w:val="000000"/>
                <w:sz w:val="20"/>
              </w:rPr>
              <w:t>
мет нәти-</w:t>
            </w:r>
            <w:r>
              <w:br/>
            </w:r>
            <w:r>
              <w:rPr>
                <w:rFonts w:ascii="Times New Roman"/>
                <w:b w:val="false"/>
                <w:i w:val="false"/>
                <w:color w:val="000000"/>
                <w:sz w:val="20"/>
              </w:rPr>
              <w:t>
жесін алуы (Элек-</w:t>
            </w:r>
            <w:r>
              <w:br/>
            </w:r>
            <w:r>
              <w:rPr>
                <w:rFonts w:ascii="Times New Roman"/>
                <w:b w:val="false"/>
                <w:i w:val="false"/>
                <w:color w:val="000000"/>
                <w:sz w:val="20"/>
              </w:rPr>
              <w:t>
трон-</w:t>
            </w:r>
            <w:r>
              <w:br/>
            </w:r>
            <w:r>
              <w:rPr>
                <w:rFonts w:ascii="Times New Roman"/>
                <w:b w:val="false"/>
                <w:i w:val="false"/>
                <w:color w:val="000000"/>
                <w:sz w:val="20"/>
              </w:rPr>
              <w:t>
ды құ-</w:t>
            </w:r>
            <w:r>
              <w:br/>
            </w:r>
            <w:r>
              <w:rPr>
                <w:rFonts w:ascii="Times New Roman"/>
                <w:b w:val="false"/>
                <w:i w:val="false"/>
                <w:color w:val="000000"/>
                <w:sz w:val="20"/>
              </w:rPr>
              <w:t>
жат)</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нысаны(де-</w:t>
            </w:r>
            <w:r>
              <w:br/>
            </w:r>
            <w:r>
              <w:rPr>
                <w:rFonts w:ascii="Times New Roman"/>
                <w:b w:val="false"/>
                <w:i w:val="false"/>
                <w:color w:val="000000"/>
                <w:sz w:val="20"/>
              </w:rPr>
              <w:t>
рек, құжат,ұйымдастырушылық-өкімдік шешім)</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Сауалдың сәт-</w:t>
            </w:r>
            <w:r>
              <w:br/>
            </w:r>
            <w:r>
              <w:rPr>
                <w:rFonts w:ascii="Times New Roman"/>
                <w:b w:val="false"/>
                <w:i w:val="false"/>
                <w:color w:val="000000"/>
                <w:sz w:val="20"/>
              </w:rPr>
              <w:t>
ті құрастырылғаны туралы хабарландыруды көрсету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электронды мемлекет-</w:t>
            </w:r>
            <w:r>
              <w:br/>
            </w:r>
            <w:r>
              <w:rPr>
                <w:rFonts w:ascii="Times New Roman"/>
                <w:b w:val="false"/>
                <w:i w:val="false"/>
                <w:color w:val="000000"/>
                <w:sz w:val="20"/>
              </w:rPr>
              <w:t>
тік қызметтен бас тарту туралы хабарламаны құрастыру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Сауалдың сәтті құрастырылғаны туралы хабарландыруды көрсету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 маршрут-</w:t>
            </w:r>
            <w:r>
              <w:br/>
            </w:r>
            <w:r>
              <w:rPr>
                <w:rFonts w:ascii="Times New Roman"/>
                <w:b w:val="false"/>
                <w:i w:val="false"/>
                <w:color w:val="000000"/>
                <w:sz w:val="20"/>
              </w:rPr>
              <w:t>
тау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электронды мемлекет-</w:t>
            </w:r>
            <w:r>
              <w:br/>
            </w:r>
            <w:r>
              <w:rPr>
                <w:rFonts w:ascii="Times New Roman"/>
                <w:b w:val="false"/>
                <w:i w:val="false"/>
                <w:color w:val="000000"/>
                <w:sz w:val="20"/>
              </w:rPr>
              <w:t>
тік қызметтен бас тарту тура-</w:t>
            </w:r>
            <w:r>
              <w:br/>
            </w:r>
            <w:r>
              <w:rPr>
                <w:rFonts w:ascii="Times New Roman"/>
                <w:b w:val="false"/>
                <w:i w:val="false"/>
                <w:color w:val="000000"/>
                <w:sz w:val="20"/>
              </w:rPr>
              <w:t>
лы хабарлама-</w:t>
            </w:r>
            <w:r>
              <w:br/>
            </w:r>
            <w:r>
              <w:rPr>
                <w:rFonts w:ascii="Times New Roman"/>
                <w:b w:val="false"/>
                <w:i w:val="false"/>
                <w:color w:val="000000"/>
                <w:sz w:val="20"/>
              </w:rPr>
              <w:t>
ны құрастыру</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Сауалдың сәт-</w:t>
            </w:r>
            <w:r>
              <w:br/>
            </w:r>
            <w:r>
              <w:rPr>
                <w:rFonts w:ascii="Times New Roman"/>
                <w:b w:val="false"/>
                <w:i w:val="false"/>
                <w:color w:val="000000"/>
                <w:sz w:val="20"/>
              </w:rPr>
              <w:t>
ті құрастырылғаны туралы хабарландыруды көрсету</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номер берумен жүй-</w:t>
            </w:r>
            <w:r>
              <w:br/>
            </w:r>
            <w:r>
              <w:rPr>
                <w:rFonts w:ascii="Times New Roman"/>
                <w:b w:val="false"/>
                <w:i w:val="false"/>
                <w:color w:val="000000"/>
                <w:sz w:val="20"/>
              </w:rPr>
              <w:t>
еде сұ-</w:t>
            </w:r>
            <w:r>
              <w:br/>
            </w:r>
            <w:r>
              <w:rPr>
                <w:rFonts w:ascii="Times New Roman"/>
                <w:b w:val="false"/>
                <w:i w:val="false"/>
                <w:color w:val="000000"/>
                <w:sz w:val="20"/>
              </w:rPr>
              <w:t>
рауды тір-</w:t>
            </w:r>
            <w:r>
              <w:br/>
            </w:r>
            <w:r>
              <w:rPr>
                <w:rFonts w:ascii="Times New Roman"/>
                <w:b w:val="false"/>
                <w:i w:val="false"/>
                <w:color w:val="000000"/>
                <w:sz w:val="20"/>
              </w:rPr>
              <w:t>
кеу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Сұралатын электронды мемлекет-</w:t>
            </w:r>
            <w:r>
              <w:br/>
            </w:r>
            <w:r>
              <w:rPr>
                <w:rFonts w:ascii="Times New Roman"/>
                <w:b w:val="false"/>
                <w:i w:val="false"/>
                <w:color w:val="000000"/>
                <w:sz w:val="20"/>
              </w:rPr>
              <w:t>
тік қызметтен бас тарту тура-</w:t>
            </w:r>
            <w:r>
              <w:br/>
            </w:r>
            <w:r>
              <w:rPr>
                <w:rFonts w:ascii="Times New Roman"/>
                <w:b w:val="false"/>
                <w:i w:val="false"/>
                <w:color w:val="000000"/>
                <w:sz w:val="20"/>
              </w:rPr>
              <w:t>
лы хабарлама-</w:t>
            </w:r>
            <w:r>
              <w:br/>
            </w:r>
            <w:r>
              <w:rPr>
                <w:rFonts w:ascii="Times New Roman"/>
                <w:b w:val="false"/>
                <w:i w:val="false"/>
                <w:color w:val="000000"/>
                <w:sz w:val="20"/>
              </w:rPr>
              <w:t>
ны құрастыру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лицензия,</w:t>
            </w:r>
            <w:r>
              <w:br/>
            </w:r>
            <w:r>
              <w:rPr>
                <w:rFonts w:ascii="Times New Roman"/>
                <w:b w:val="false"/>
                <w:i w:val="false"/>
                <w:color w:val="000000"/>
                <w:sz w:val="20"/>
              </w:rPr>
              <w:t>
қайта ресімдел</w:t>
            </w:r>
            <w:r>
              <w:br/>
            </w:r>
            <w:r>
              <w:rPr>
                <w:rFonts w:ascii="Times New Roman"/>
                <w:b w:val="false"/>
                <w:i w:val="false"/>
                <w:color w:val="000000"/>
                <w:sz w:val="20"/>
              </w:rPr>
              <w:t>
ген лицен-</w:t>
            </w:r>
            <w:r>
              <w:br/>
            </w:r>
            <w:r>
              <w:rPr>
                <w:rFonts w:ascii="Times New Roman"/>
                <w:b w:val="false"/>
                <w:i w:val="false"/>
                <w:color w:val="000000"/>
                <w:sz w:val="20"/>
              </w:rPr>
              <w:t>
зия, лицен-</w:t>
            </w:r>
            <w:r>
              <w:br/>
            </w:r>
            <w:r>
              <w:rPr>
                <w:rFonts w:ascii="Times New Roman"/>
                <w:b w:val="false"/>
                <w:i w:val="false"/>
                <w:color w:val="000000"/>
                <w:sz w:val="20"/>
              </w:rPr>
              <w:t>
зияның телнұс-</w:t>
            </w:r>
            <w:r>
              <w:br/>
            </w:r>
            <w:r>
              <w:rPr>
                <w:rFonts w:ascii="Times New Roman"/>
                <w:b w:val="false"/>
                <w:i w:val="false"/>
                <w:color w:val="000000"/>
                <w:sz w:val="20"/>
              </w:rPr>
              <w:t>
қасы</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r>
              <w:br/>
            </w:r>
            <w:r>
              <w:rPr>
                <w:rFonts w:ascii="Times New Roman"/>
                <w:b w:val="false"/>
                <w:i w:val="false"/>
                <w:color w:val="000000"/>
                <w:sz w:val="20"/>
              </w:rPr>
              <w:t>
дау мер-</w:t>
            </w:r>
            <w:r>
              <w:br/>
            </w:r>
            <w:r>
              <w:rPr>
                <w:rFonts w:ascii="Times New Roman"/>
                <w:b w:val="false"/>
                <w:i w:val="false"/>
                <w:color w:val="000000"/>
                <w:sz w:val="20"/>
              </w:rPr>
              <w:t>
зімі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 сек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сек</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жұмыс күні, 10 жұмыс күні, 2 жұмыс күні</w:t>
            </w:r>
          </w:p>
        </w:tc>
      </w:tr>
      <w:tr>
        <w:trPr>
          <w:trHeight w:val="30" w:hRule="atLeast"/>
        </w:trPr>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Келесііс-</w:t>
            </w:r>
            <w:r>
              <w:br/>
            </w:r>
            <w:r>
              <w:rPr>
                <w:rFonts w:ascii="Times New Roman"/>
                <w:b w:val="false"/>
                <w:i w:val="false"/>
                <w:color w:val="000000"/>
                <w:sz w:val="20"/>
              </w:rPr>
              <w:t>
қимыл нөмірі</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«Е-лицензиялау» МДБ АЖ-</w:t>
            </w:r>
            <w:r>
              <w:br/>
            </w:r>
            <w:r>
              <w:rPr>
                <w:rFonts w:ascii="Times New Roman"/>
                <w:b w:val="false"/>
                <w:i w:val="false"/>
                <w:color w:val="000000"/>
                <w:sz w:val="20"/>
              </w:rPr>
              <w:t>
да</w:t>
            </w:r>
            <w:r>
              <w:br/>
            </w:r>
            <w:r>
              <w:rPr>
                <w:rFonts w:ascii="Times New Roman"/>
                <w:b w:val="false"/>
                <w:i w:val="false"/>
                <w:color w:val="000000"/>
                <w:sz w:val="20"/>
              </w:rPr>
              <w:t>
қыз-</w:t>
            </w:r>
            <w:r>
              <w:br/>
            </w:r>
            <w:r>
              <w:rPr>
                <w:rFonts w:ascii="Times New Roman"/>
                <w:b w:val="false"/>
                <w:i w:val="false"/>
                <w:color w:val="000000"/>
                <w:sz w:val="20"/>
              </w:rPr>
              <w:t>
мет көрсету-</w:t>
            </w:r>
            <w:r>
              <w:br/>
            </w:r>
            <w:r>
              <w:rPr>
                <w:rFonts w:ascii="Times New Roman"/>
                <w:b w:val="false"/>
                <w:i w:val="false"/>
                <w:color w:val="000000"/>
                <w:sz w:val="20"/>
              </w:rPr>
              <w:t>
ші қызметкері-</w:t>
            </w:r>
            <w:r>
              <w:br/>
            </w:r>
            <w:r>
              <w:rPr>
                <w:rFonts w:ascii="Times New Roman"/>
                <w:b w:val="false"/>
                <w:i w:val="false"/>
                <w:color w:val="000000"/>
                <w:sz w:val="20"/>
              </w:rPr>
              <w:t>
нің ло-</w:t>
            </w:r>
            <w:r>
              <w:br/>
            </w:r>
            <w:r>
              <w:rPr>
                <w:rFonts w:ascii="Times New Roman"/>
                <w:b w:val="false"/>
                <w:i w:val="false"/>
                <w:color w:val="000000"/>
                <w:sz w:val="20"/>
              </w:rPr>
              <w:t>
гині мен паролі деректерінің түпнұсқалы-</w:t>
            </w:r>
            <w:r>
              <w:br/>
            </w:r>
            <w:r>
              <w:rPr>
                <w:rFonts w:ascii="Times New Roman"/>
                <w:b w:val="false"/>
                <w:i w:val="false"/>
                <w:color w:val="000000"/>
                <w:sz w:val="20"/>
              </w:rPr>
              <w:t>
ғын тексеру</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егер алушы деректерінде бұзушылықтар болса;</w:t>
            </w:r>
            <w:r>
              <w:br/>
            </w:r>
            <w:r>
              <w:rPr>
                <w:rFonts w:ascii="Times New Roman"/>
                <w:b w:val="false"/>
                <w:i w:val="false"/>
                <w:color w:val="000000"/>
                <w:sz w:val="20"/>
              </w:rPr>
              <w:t>
6 – егер авторландыру сәт-</w:t>
            </w:r>
            <w:r>
              <w:br/>
            </w:r>
            <w:r>
              <w:rPr>
                <w:rFonts w:ascii="Times New Roman"/>
                <w:b w:val="false"/>
                <w:i w:val="false"/>
                <w:color w:val="000000"/>
                <w:sz w:val="20"/>
              </w:rPr>
              <w:t>
ті өтсе</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егер «Е-лицензиялау» МДБ АЖ-да сұрау бойын-</w:t>
            </w:r>
            <w:r>
              <w:br/>
            </w:r>
            <w:r>
              <w:rPr>
                <w:rFonts w:ascii="Times New Roman"/>
                <w:b w:val="false"/>
                <w:i w:val="false"/>
                <w:color w:val="000000"/>
                <w:sz w:val="20"/>
              </w:rPr>
              <w:t>
ша дерек-</w:t>
            </w:r>
            <w:r>
              <w:br/>
            </w:r>
            <w:r>
              <w:rPr>
                <w:rFonts w:ascii="Times New Roman"/>
                <w:b w:val="false"/>
                <w:i w:val="false"/>
                <w:color w:val="000000"/>
                <w:sz w:val="20"/>
              </w:rPr>
              <w:t>
тер болма-</w:t>
            </w:r>
            <w:r>
              <w:br/>
            </w:r>
            <w:r>
              <w:rPr>
                <w:rFonts w:ascii="Times New Roman"/>
                <w:b w:val="false"/>
                <w:i w:val="false"/>
                <w:color w:val="000000"/>
                <w:sz w:val="20"/>
              </w:rPr>
              <w:t>
са, 9-егер сұрау бойын-</w:t>
            </w:r>
            <w:r>
              <w:br/>
            </w:r>
            <w:r>
              <w:rPr>
                <w:rFonts w:ascii="Times New Roman"/>
                <w:b w:val="false"/>
                <w:i w:val="false"/>
                <w:color w:val="000000"/>
                <w:sz w:val="20"/>
              </w:rPr>
              <w:t>
ша дерек-</w:t>
            </w:r>
            <w:r>
              <w:br/>
            </w:r>
            <w:r>
              <w:rPr>
                <w:rFonts w:ascii="Times New Roman"/>
                <w:b w:val="false"/>
                <w:i w:val="false"/>
                <w:color w:val="000000"/>
                <w:sz w:val="20"/>
              </w:rPr>
              <w:t>
тер табыл-</w:t>
            </w:r>
            <w:r>
              <w:br/>
            </w:r>
            <w:r>
              <w:rPr>
                <w:rFonts w:ascii="Times New Roman"/>
                <w:b w:val="false"/>
                <w:i w:val="false"/>
                <w:color w:val="000000"/>
                <w:sz w:val="20"/>
              </w:rPr>
              <w:t>
са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2" w:id="6"/>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 өткiзу жөніндегі қызмет</w:t>
      </w:r>
      <w:r>
        <w:br/>
      </w:r>
      <w:r>
        <w:rPr>
          <w:rFonts w:ascii="Times New Roman"/>
          <w:b w:val="false"/>
          <w:i w:val="false"/>
          <w:color w:val="000000"/>
          <w:sz w:val="28"/>
        </w:rPr>
        <w:t>
түрін жүзеге асыруға лицензия беру, қайта ресімдеу,</w:t>
      </w:r>
      <w:r>
        <w:br/>
      </w:r>
      <w:r>
        <w:rPr>
          <w:rFonts w:ascii="Times New Roman"/>
          <w:b w:val="false"/>
          <w:i w:val="false"/>
          <w:color w:val="000000"/>
          <w:sz w:val="28"/>
        </w:rPr>
        <w:t>
лицензияның телнұсқаларын беру» электронды мемлекеттік</w:t>
      </w:r>
      <w:r>
        <w:br/>
      </w:r>
      <w:r>
        <w:rPr>
          <w:rFonts w:ascii="Times New Roman"/>
          <w:b w:val="false"/>
          <w:i w:val="false"/>
          <w:color w:val="000000"/>
          <w:sz w:val="28"/>
        </w:rPr>
        <w:t>
қызмет регламентіне 2-қосымша</w:t>
      </w:r>
    </w:p>
    <w:bookmarkEnd w:id="6"/>
    <w:p>
      <w:pPr>
        <w:spacing w:after="0"/>
        <w:ind w:left="0"/>
        <w:jc w:val="left"/>
      </w:pPr>
      <w:r>
        <w:rPr>
          <w:rFonts w:ascii="Times New Roman"/>
          <w:b/>
          <w:i w:val="false"/>
          <w:color w:val="000000"/>
        </w:rPr>
        <w:t xml:space="preserve"> ЭҮП арқылы электронды мемлекеттік қызмет көрсету кезіндегі функционалды өзара іс-қимылдың № 1 диаграммасы</w:t>
      </w:r>
    </w:p>
    <w:p>
      <w:pPr>
        <w:spacing w:after="0"/>
        <w:ind w:left="0"/>
        <w:jc w:val="both"/>
      </w:pPr>
      <w:r>
        <w:drawing>
          <wp:inline distT="0" distB="0" distL="0" distR="0">
            <wp:extent cx="8128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128000" cy="4572000"/>
                    </a:xfrm>
                    <a:prstGeom prst="rect">
                      <a:avLst/>
                    </a:prstGeom>
                  </pic:spPr>
                </pic:pic>
              </a:graphicData>
            </a:graphic>
          </wp:inline>
        </w:drawing>
      </w:r>
    </w:p>
    <w:p>
      <w:pPr>
        <w:spacing w:after="0"/>
        <w:ind w:left="0"/>
        <w:jc w:val="left"/>
      </w:pPr>
      <w:r>
        <w:rPr>
          <w:rFonts w:ascii="Times New Roman"/>
          <w:b/>
          <w:i w:val="false"/>
          <w:color w:val="000000"/>
        </w:rPr>
        <w:t xml:space="preserve"> Қызмет көрсету арқылы электронды мемлекеттік қызмет көрсету кезіндегі функционалды өзара іс-қимылдың № 2 диаграммасы</w:t>
      </w:r>
    </w:p>
    <w:p>
      <w:pPr>
        <w:spacing w:after="0"/>
        <w:ind w:left="0"/>
        <w:jc w:val="both"/>
      </w:pPr>
      <w:r>
        <w:drawing>
          <wp:inline distT="0" distB="0" distL="0" distR="0">
            <wp:extent cx="81280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0" cy="4572000"/>
                    </a:xfrm>
                    <a:prstGeom prst="rect">
                      <a:avLst/>
                    </a:prstGeom>
                  </pic:spPr>
                </pic:pic>
              </a:graphicData>
            </a:graphic>
          </wp:inline>
        </w:drawing>
      </w:r>
    </w:p>
    <w:p>
      <w:pPr>
        <w:spacing w:after="0"/>
        <w:ind w:left="0"/>
        <w:jc w:val="left"/>
      </w:pPr>
      <w:r>
        <w:rPr>
          <w:rFonts w:ascii="Times New Roman"/>
          <w:b/>
          <w:i w:val="false"/>
          <w:color w:val="000000"/>
        </w:rPr>
        <w:t xml:space="preserve"> Шартты белгілер:</w:t>
      </w:r>
    </w:p>
    <w:p>
      <w:pPr>
        <w:spacing w:after="0"/>
        <w:ind w:left="0"/>
        <w:jc w:val="both"/>
      </w:pPr>
      <w:r>
        <w:drawing>
          <wp:inline distT="0" distB="0" distL="0" distR="0">
            <wp:extent cx="81280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128000" cy="5321300"/>
                    </a:xfrm>
                    <a:prstGeom prst="rect">
                      <a:avLst/>
                    </a:prstGeom>
                  </pic:spPr>
                </pic:pic>
              </a:graphicData>
            </a:graphic>
          </wp:inline>
        </w:drawing>
      </w:r>
    </w:p>
    <w:bookmarkStart w:name="z23" w:id="7"/>
    <w:p>
      <w:pPr>
        <w:spacing w:after="0"/>
        <w:ind w:left="0"/>
        <w:jc w:val="both"/>
      </w:pPr>
      <w:r>
        <w:rPr>
          <w:rFonts w:ascii="Times New Roman"/>
          <w:b w:val="false"/>
          <w:i w:val="false"/>
          <w:color w:val="000000"/>
          <w:sz w:val="28"/>
        </w:rPr>
        <w:t>
«Заңды тұлғалардың түстi және қара металл</w:t>
      </w:r>
      <w:r>
        <w:br/>
      </w:r>
      <w:r>
        <w:rPr>
          <w:rFonts w:ascii="Times New Roman"/>
          <w:b w:val="false"/>
          <w:i w:val="false"/>
          <w:color w:val="000000"/>
          <w:sz w:val="28"/>
        </w:rPr>
        <w:t>
сынықтары мен қалдықтарын жинауы (дайындауы),</w:t>
      </w:r>
      <w:r>
        <w:br/>
      </w:r>
      <w:r>
        <w:rPr>
          <w:rFonts w:ascii="Times New Roman"/>
          <w:b w:val="false"/>
          <w:i w:val="false"/>
          <w:color w:val="000000"/>
          <w:sz w:val="28"/>
        </w:rPr>
        <w:t>
сақтауы, қайта өңдеуi және өткiзу жөніндегі қызмет</w:t>
      </w:r>
      <w:r>
        <w:br/>
      </w:r>
      <w:r>
        <w:rPr>
          <w:rFonts w:ascii="Times New Roman"/>
          <w:b w:val="false"/>
          <w:i w:val="false"/>
          <w:color w:val="000000"/>
          <w:sz w:val="28"/>
        </w:rPr>
        <w:t>
түрін жүзеге асыруға лицензия беру, қайта ресімдеу,</w:t>
      </w:r>
      <w:r>
        <w:br/>
      </w:r>
      <w:r>
        <w:rPr>
          <w:rFonts w:ascii="Times New Roman"/>
          <w:b w:val="false"/>
          <w:i w:val="false"/>
          <w:color w:val="000000"/>
          <w:sz w:val="28"/>
        </w:rPr>
        <w:t>
лицензияның телнұсқаларын беру» электронды мемлекеттік</w:t>
      </w:r>
      <w:r>
        <w:br/>
      </w:r>
      <w:r>
        <w:rPr>
          <w:rFonts w:ascii="Times New Roman"/>
          <w:b w:val="false"/>
          <w:i w:val="false"/>
          <w:color w:val="000000"/>
          <w:sz w:val="28"/>
        </w:rPr>
        <w:t>
қызмет регламентіне 3-қосымша</w:t>
      </w:r>
    </w:p>
    <w:bookmarkEnd w:id="7"/>
    <w:p>
      <w:pPr>
        <w:spacing w:after="0"/>
        <w:ind w:left="0"/>
        <w:jc w:val="left"/>
      </w:pPr>
      <w:r>
        <w:rPr>
          <w:rFonts w:ascii="Times New Roman"/>
          <w:b/>
          <w:i w:val="false"/>
          <w:color w:val="000000"/>
        </w:rPr>
        <w:t xml:space="preserve"> Электронды мемлекеттік қызметтің «сапа» және «қолжетімділік» көрсеткіштерін айқындауға арналған сауалнама нысаны</w:t>
      </w:r>
    </w:p>
    <w:p>
      <w:pPr>
        <w:spacing w:after="0"/>
        <w:ind w:left="0"/>
        <w:jc w:val="left"/>
      </w:pPr>
      <w:r>
        <w:rPr>
          <w:rFonts w:ascii="Times New Roman"/>
          <w:b/>
          <w:i w:val="false"/>
          <w:color w:val="000000"/>
        </w:rPr>
        <w:t xml:space="preserve"> __________________________________________________________(қызмет атауы)</w:t>
      </w:r>
    </w:p>
    <w:p>
      <w:pPr>
        <w:spacing w:after="0"/>
        <w:ind w:left="0"/>
        <w:jc w:val="both"/>
      </w:pPr>
      <w:r>
        <w:rPr>
          <w:rFonts w:ascii="Times New Roman"/>
          <w:b w:val="false"/>
          <w:i w:val="false"/>
          <w:color w:val="000000"/>
          <w:sz w:val="28"/>
        </w:rPr>
        <w:t>      1. Сіз электронды мемлекеттік қызмет көрсету үдерісінің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1. Сіз электронды мемлекеттік қызмет көрсету тәртібі туралы ақпараттың сапасына қанғаттанасыз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