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de1d" w14:textId="7f8d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облыстық мемлекеттік орман қоры аумағында ормандағы өрттердің алдын алу және оларға қарсы күрес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29 мамырдағы N 149 қаулысы. Солтүстік Қазақстан облысының Әділет департаментінде 2012 жылғы 21 маусымда N 1805 тіркелді. Қолданылу мерзімінің өтуіне байланысты күші жойылды (Солтүстік Қазақстан облысы әкімі аппаратының 2015 жылғы 1 шілдедегі N 1.14-7/1840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әкімі аппаратының 01.07.2015 N 1.14-7/1840 хаты).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8 шілдедегі № 477 Орман кодексінің 15-бабы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және Қазақстан Республикасы Үкіметінің 2011 жылғы 30 желтоқсандағы № 1726 </w:t>
      </w:r>
      <w:r>
        <w:rPr>
          <w:rFonts w:ascii="Times New Roman"/>
          <w:b w:val="false"/>
          <w:i w:val="false"/>
          <w:color w:val="000000"/>
          <w:sz w:val="28"/>
        </w:rPr>
        <w:t>Қаулысымен</w:t>
      </w:r>
      <w:r>
        <w:rPr>
          <w:rFonts w:ascii="Times New Roman"/>
          <w:b w:val="false"/>
          <w:i w:val="false"/>
          <w:color w:val="000000"/>
          <w:sz w:val="28"/>
        </w:rPr>
        <w:t xml:space="preserve"> бекітілген Ормандағы өрт қауіпсіздігі қағидаларына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2012 жылы облыстың мемлекеттік орман қоры аумағында ормандағы өрттердің алдын алу және оларға қарсы күрес жөніндегі іс-шаралар қоса берілген Жоспарға сәйкес іске асырылсын.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қадағалаушы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Біләлов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Төтенше жағдайлар министрлігі</w:t>
            </w:r>
            <w:r>
              <w:br/>
            </w:r>
            <w:r>
              <w:rPr>
                <w:rFonts w:ascii="Times New Roman"/>
                <w:b w:val="false"/>
                <w:i/>
                <w:color w:val="000000"/>
                <w:sz w:val="20"/>
              </w:rPr>
              <w:t>Солтүстік Қазақстан облысы</w:t>
            </w:r>
            <w:r>
              <w:br/>
            </w:r>
            <w:r>
              <w:rPr>
                <w:rFonts w:ascii="Times New Roman"/>
                <w:b w:val="false"/>
                <w:i/>
                <w:color w:val="000000"/>
                <w:sz w:val="20"/>
              </w:rPr>
              <w:t>төтенше жағдайлар</w:t>
            </w:r>
            <w:r>
              <w:br/>
            </w:r>
            <w:r>
              <w:rPr>
                <w:rFonts w:ascii="Times New Roman"/>
                <w:b w:val="false"/>
                <w:i/>
                <w:color w:val="000000"/>
                <w:sz w:val="20"/>
              </w:rPr>
              <w:t>департаментінің бастығы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Б.Қадырханов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Көлік және коммуникация</w:t>
            </w:r>
            <w:r>
              <w:br/>
            </w:r>
            <w:r>
              <w:rPr>
                <w:rFonts w:ascii="Times New Roman"/>
                <w:b w:val="false"/>
                <w:i/>
                <w:color w:val="000000"/>
                <w:sz w:val="20"/>
              </w:rPr>
              <w:t>министрлігі Автомобиль</w:t>
            </w:r>
            <w:r>
              <w:br/>
            </w:r>
            <w:r>
              <w:rPr>
                <w:rFonts w:ascii="Times New Roman"/>
                <w:b w:val="false"/>
                <w:i/>
                <w:color w:val="000000"/>
                <w:sz w:val="20"/>
              </w:rPr>
              <w:t>жолдары комитеті</w:t>
            </w:r>
            <w:r>
              <w:br/>
            </w:r>
            <w:r>
              <w:rPr>
                <w:rFonts w:ascii="Times New Roman"/>
                <w:b w:val="false"/>
                <w:i/>
                <w:color w:val="000000"/>
                <w:sz w:val="20"/>
              </w:rPr>
              <w:t>Солтүстік Қазақстан облыстық</w:t>
            </w:r>
            <w:r>
              <w:br/>
            </w:r>
            <w:r>
              <w:rPr>
                <w:rFonts w:ascii="Times New Roman"/>
                <w:b w:val="false"/>
                <w:i/>
                <w:color w:val="000000"/>
                <w:sz w:val="20"/>
              </w:rPr>
              <w:t>департаментінің директоры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Жанкин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w:t>
            </w:r>
            <w:r>
              <w:br/>
            </w:r>
            <w:r>
              <w:rPr>
                <w:rFonts w:ascii="Times New Roman"/>
                <w:b w:val="false"/>
                <w:i/>
                <w:color w:val="000000"/>
                <w:sz w:val="20"/>
              </w:rPr>
              <w:t xml:space="preserve">министрлігі Орман және </w:t>
            </w:r>
            <w:r>
              <w:br/>
            </w:r>
            <w:r>
              <w:rPr>
                <w:rFonts w:ascii="Times New Roman"/>
                <w:b w:val="false"/>
                <w:i/>
                <w:color w:val="000000"/>
                <w:sz w:val="20"/>
              </w:rPr>
              <w:t xml:space="preserve">аңшылық шаруашылығы </w:t>
            </w:r>
            <w:r>
              <w:br/>
            </w:r>
            <w:r>
              <w:rPr>
                <w:rFonts w:ascii="Times New Roman"/>
                <w:b w:val="false"/>
                <w:i/>
                <w:color w:val="000000"/>
                <w:sz w:val="20"/>
              </w:rPr>
              <w:t>комитеті</w:t>
            </w:r>
            <w:r>
              <w:br/>
            </w:r>
            <w:r>
              <w:rPr>
                <w:rFonts w:ascii="Times New Roman"/>
                <w:b w:val="false"/>
                <w:i/>
                <w:color w:val="000000"/>
                <w:sz w:val="20"/>
              </w:rPr>
              <w:t>Солтүстік Қазақстан облыстық</w:t>
            </w:r>
            <w:r>
              <w:br/>
            </w:r>
            <w:r>
              <w:rPr>
                <w:rFonts w:ascii="Times New Roman"/>
                <w:b w:val="false"/>
                <w:i/>
                <w:color w:val="000000"/>
                <w:sz w:val="20"/>
              </w:rPr>
              <w:t>орман және аңшылық</w:t>
            </w:r>
            <w:r>
              <w:br/>
            </w:r>
            <w:r>
              <w:rPr>
                <w:rFonts w:ascii="Times New Roman"/>
                <w:b w:val="false"/>
                <w:i/>
                <w:color w:val="000000"/>
                <w:sz w:val="20"/>
              </w:rPr>
              <w:t>шаруашылығы аумақтық</w:t>
            </w:r>
            <w:r>
              <w:br/>
            </w:r>
            <w:r>
              <w:rPr>
                <w:rFonts w:ascii="Times New Roman"/>
                <w:b w:val="false"/>
                <w:i/>
                <w:color w:val="000000"/>
                <w:sz w:val="20"/>
              </w:rPr>
              <w:t>инспекциясының бастығы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Бәшіров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2012 жылғы</w:t>
            </w:r>
            <w:r>
              <w:br/>
            </w:r>
            <w:r>
              <w:rPr>
                <w:rFonts w:ascii="Times New Roman"/>
                <w:b w:val="false"/>
                <w:i w:val="false"/>
                <w:color w:val="000000"/>
                <w:sz w:val="20"/>
              </w:rPr>
              <w:t>29 мамыр № 149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2012 жылы облыстың мемлекеттік орман қоры аумағында ормандағы өрттердің алдын алу және оларға қарсы күрес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3084"/>
        <w:gridCol w:w="8277"/>
        <w:gridCol w:w="528"/>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Орындауға жауаптылар</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Өрт-химиялық станциялар, өртке қарсы жасақтар, тірек пункттері қажетті персоналмен, өртке қарсы керек-жарақпен, техникамен, жанар-жағармай материалдары қорымен толықтырылуын қамтамасыз ету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паркі"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Ормандағы өрттерді байқау және сөндіру құралдарының толығымен дайын болуын қамтамасыз ету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паркі"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кезеңінде мемлекеттік орман мекемелері мен "Көкшетау" мемлекеттік ұлттық табиғи паркінің өңірлік бөлімшелерінің дайындығына ұдайы тексеріс жүргізу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Солтүстік Қазақстан облыстық орман және аңшылық шаруашылығы аумақтық инспекциясы" мемлекеттік мекемесі (келісім бойынша),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паркі"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ақпарат құралдары арқылы ормандарда өрт қауіпсіздігі ережелерін бұзуға кінәлі тұлғалардың жауапкершілігі шараларын түсіндіре отырып, ормандағы өрттердің алдын алу жөніндегі ақпаратты кеңінен түсіндіру жұмыстарын жүргізу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паркі"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өрт қаупі кезеңінде мемлекеттік орман мекемелерінде техникалық құралдардың орманды өрттен қорғауға байланысты жұмыстарға пайдаланылуын қамтамасыз ету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табиғи ресурстар және табиғат пайдалануды реттеу басқармасы" мемлекеттік мекемесі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маусымының аяқталуына дейін</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жоғары болатын кезеңде көлік құралдарының кіруін, табиғат ескерткіштері мен ерекше қорғалатын табиғи аумақтарға, қылқанды екпелерге жеке тұлғалардың баруын шектеу, кіретін жерлерге уақытша біріккен жол полициясы мен мемлекеттік орман күзетінің қосындарын қою</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және Петропавл қаласының әкімдері, "Солтүстік Қазақстан облысының ішкі істер департаменті" мемлекеттік мекемесі,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паркі"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жоғары болатын кезең</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жоғары болатын кезеңде мемлекеттік орман қоры аумағында жеке тұлғалардың болуына тыйым салу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Солтүстік Қазақстан облыстық орман және аңшылық шаруашылығы аумақтық инспекциясы" мемлекеттік мекемесі (келісім бойынша),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паркі"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жоғары болатын кезең</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 қожалықтарымен және өзге де ауыл шаруашылығы ұйымдарымен ауыл шаруашылық егістіктерінде, жайылымдарда және пішендерде аңыз, шабындық және өзге де өсімдік қалдықтарын өртеуді, орман қорына іргелес аумақтарда шөптесін өсімдіктерді күйдіруді жүргізуін бақылауды қамтамасыз ету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әкімдері, "Қазақстан Республикасының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ормандағы өрттердің әсер етуі" тақырыбына жалпы мектеп жиналысын және сынып сағаттарын өткізу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және Петропавл қаласының әкімдері, "Солтүстік Қазақстан облысының білім басқармасы" мемлекеттік мекемесі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Кесте бойынша</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және дала өрті қамтыған аумақтардан тұрғындарды ықтимал эвакуациялауды жүргізу мәселелерін пысықтау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әкімдері,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Кесте бойынша</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кеңестерде қажеттілігіне қарай облыс ормандарын өрттен сақтау мәселелерін қарастыру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және Петропавл қаласының әкімдері, "Солтүстік Қазақстан облысының ауыл шаруашылығы басқармасы" мемлекеттік мекемесі, "Солтүстік Қазақстан облысының табиғи ресурстар және табиғат пайдалануды реттеу басқармасы" мемлекеттік мекемесі, "Қазақстан Республикасының Ауыл шаруашылығы министрлігі Орман және аңшылық шаруашылығы комитеті "Көкшетау" мемлекеттік ұлттық табиғи паркі"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Қажеттілігіне қарай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пайдаланушылардың шарт міндеттемелерін, өрт қаупі кезеңіне арналған өртке қарсы іс-шаралардың жедел жоспарларын орындаулары және өрт сөндіру құралдарының бар-жоғын бақылауды қамтамасыз ету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Солтүстік Қазақстан облыстық орман және аңшылық шаруашылығы аумақтық инспекциясы" мемлекеттік мекемесі (келісім бойынша),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Масақтылардың пісуіне дейін егін даласының орман және шымтезек алқаптарына, далалық алқапқа, автомобиль және темір жолдарына шектесетін жерлерінде қажетті енді алқабының шөбі шабылып, жері жыртылуын қамтамасыз ету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аудан әкімдері, "Қазақстан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жылдың тамыз- қазан айлары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бойындағы өртке қарсы минералдандырылған алқаптар мен желден қорғайтын орман алқаптарын тиісті өртке қарсы жай-күйде ұстау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 Автомобиль жолдары комитетінің Солтүстік Қазақстан облыстық департаменті" мемлекеттік мекемесі (келісім бойынша), "Солтүстік Қазақстан облысының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қорына іргелес және мемлекеттік орман қоры аумағында орналасқан объектілерге техникалық-өрт сөндіру тексерісін жүргізу</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Солтүстік Қазақстан облысының төтенше жағдайлар департаменті" мемлекеттік мекемесі (келісім бойынша)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жылдың мамыр айы</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Ормандарда орналасқан елді мекендерді өрттерден қорғауды қамтамасыз ету үшін орман өрттері болған жағдайда оттың ғимараттар мен құрылыстарға таралу мүмкіндігін болғызбайтын іс-шаралар әзірленсін және орындалсын</w:t>
            </w: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аудандары әкімдері, "Солтүстік Қазақстан облысының табиғи ресурстар және табиғат пайдалануды реттеу басқармасы" мемлекеттік мекемесі және мемлекеттік орман иеленушілер</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Өрт қаупі жоғары болатын кезең ағымында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