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4bd3" w14:textId="3424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ауылдық округ әкімінің аппараттарымен көрсетілген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2012 жылғы 22 тамыздағы N 292/6 қаулысы. Павлодар облысының Әділет департаментінде 2012 жылғы 17 қыркүйекте N 3222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 тізімілін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Шарбақты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"Білім алушылар мен тәрбиеленушілерді білімнің жалпы білім беру ұймдарына және үйге тегін тасымалдауды қамтамасыз ету"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"Жануарларға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Владимир Иванович Воробьевке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күнтезбелік күн өткен соң қолданысқа енгізіледі.</w:t>
      </w:r>
    </w:p>
    <w:bookmarkEnd w:id="0"/>
    <w:p>
      <w:pPr>
        <w:spacing w:after="0"/>
        <w:ind w:left="0"/>
        <w:jc w:val="both"/>
      </w:pPr>
      <w:r>
        <w:rPr>
          <w:rFonts w:ascii="Times New Roman"/>
          <w:b w:val="false"/>
          <w:i/>
          <w:color w:val="000000"/>
          <w:sz w:val="28"/>
        </w:rPr>
        <w:t>      Аудан әкімі                                Е. Асқаров</w:t>
      </w:r>
    </w:p>
    <w:bookmarkStart w:name="z8"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22 тамыздағы   </w:t>
      </w:r>
      <w:r>
        <w:br/>
      </w:r>
      <w:r>
        <w:rPr>
          <w:rFonts w:ascii="Times New Roman"/>
          <w:b w:val="false"/>
          <w:i w:val="false"/>
          <w:color w:val="000000"/>
          <w:sz w:val="28"/>
        </w:rPr>
        <w:t xml:space="preserve">
N 292/6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"Білім алушылар мен тәрбиеленушілерді білімнің жалпы білім</w:t>
      </w:r>
      <w:r>
        <w:br/>
      </w:r>
      <w:r>
        <w:rPr>
          <w:rFonts w:ascii="Times New Roman"/>
          <w:b/>
          <w:i w:val="false"/>
          <w:color w:val="000000"/>
        </w:rPr>
        <w:t>
беру ұйымдарына және үйге тегін тасымалдауды қамтамасыз ету"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Мемлекеттік қызметтің атауы "Білім алушылар мен тәрбиеленушілерді білімнің жалпы білім беру ұйымдарына және үйге тегін тасымалдауды қамтамасыз ету" (одан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31 наурыздағы N 336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алушылар мен тәрбиеленушілерді білімнің жалпы білім беру ұйымдарына және үйге тегін тасымалдауды қамтамасыз ету" туралы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(одан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ауданының ауыл және ауылдық округтері әкімдерінің аппараттарында көрсетіледі (одан әрі өкілетті органдары).</w:t>
      </w:r>
      <w:r>
        <w:br/>
      </w:r>
      <w:r>
        <w:rPr>
          <w:rFonts w:ascii="Times New Roman"/>
          <w:b w:val="false"/>
          <w:i w:val="false"/>
          <w:color w:val="000000"/>
          <w:sz w:val="28"/>
        </w:rPr>
        <w:t>
</w:t>
      </w:r>
      <w:r>
        <w:rPr>
          <w:rFonts w:ascii="Times New Roman"/>
          <w:b w:val="false"/>
          <w:i w:val="false"/>
          <w:color w:val="000000"/>
          <w:sz w:val="28"/>
        </w:rPr>
        <w:t>
      5. Мемлекеттік қызмет оқу жылы бойы:</w:t>
      </w:r>
      <w:r>
        <w:br/>
      </w:r>
      <w:r>
        <w:rPr>
          <w:rFonts w:ascii="Times New Roman"/>
          <w:b w:val="false"/>
          <w:i w:val="false"/>
          <w:color w:val="000000"/>
          <w:sz w:val="28"/>
        </w:rPr>
        <w:t>
      1) жұмыс күндері, демалыс және мереке күндерінен басқа, сағ.9.00-ден 18.30-ға дейін түскі үзіліс сағ. 13.00-ден 14.30-ға дейін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мекен жай бойынша мемл қызмет көрсетіледі мемлекеттік қызмет көрсетіледі;</w:t>
      </w:r>
      <w:r>
        <w:br/>
      </w:r>
      <w:r>
        <w:rPr>
          <w:rFonts w:ascii="Times New Roman"/>
          <w:b w:val="false"/>
          <w:i w:val="false"/>
          <w:color w:val="000000"/>
          <w:sz w:val="28"/>
        </w:rPr>
        <w:t>
      2) қабылдау кезек бойынша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 аяқтау нәтижесі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білім алушылар мен тәрбиеленушілерді білімнің жалпы білім беру ұйымдарына және үйлеріне тегін тасымалдауды қамтамасыз ету туралы анықтама бере отырып, білімнің жалпы білім беру ұйымдарына және керісінше үйге тегін тасымалдауды қамтамасыз етуі немесе қызмет көрсетуді ұсынудан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(одан әрі – тұтынушы).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мерзімі:</w:t>
      </w:r>
      <w:r>
        <w:br/>
      </w:r>
      <w:r>
        <w:rPr>
          <w:rFonts w:ascii="Times New Roman"/>
          <w:b w:val="false"/>
          <w:i w:val="false"/>
          <w:color w:val="000000"/>
          <w:sz w:val="28"/>
        </w:rPr>
        <w:t>
      1) мемлекеттік қызметті алу үшін тұтынушы өкілетті органға өтініш берген сәттен бастап (өтініш түскен сәттен бастап 5 жұмыс күн ішінде) 5 жұмыс күнді құрайды;</w:t>
      </w:r>
      <w:r>
        <w:br/>
      </w:r>
      <w:r>
        <w:rPr>
          <w:rFonts w:ascii="Times New Roman"/>
          <w:b w:val="false"/>
          <w:i w:val="false"/>
          <w:color w:val="000000"/>
          <w:sz w:val="28"/>
        </w:rPr>
        <w:t>
      2) өтініш беруші жүгінген күні сол жерде көрсетілген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p>
    <w:bookmarkEnd w:id="4"/>
    <w:bookmarkStart w:name="z19" w:id="5"/>
    <w:p>
      <w:pPr>
        <w:spacing w:after="0"/>
        <w:ind w:left="0"/>
        <w:jc w:val="left"/>
      </w:pPr>
      <w:r>
        <w:rPr>
          <w:rFonts w:ascii="Times New Roman"/>
          <w:b/>
          <w:i w:val="false"/>
          <w:color w:val="000000"/>
        </w:rPr>
        <w:t xml:space="preserve"> 
2. Мемлекеттік қызмет көрсету үдерісінде</w:t>
      </w:r>
      <w:r>
        <w:br/>
      </w:r>
      <w:r>
        <w:rPr>
          <w:rFonts w:ascii="Times New Roman"/>
          <w:b/>
          <w:i w:val="false"/>
          <w:color w:val="000000"/>
        </w:rPr>
        <w:t>
(өзара әрекеттесу) іс әрекеттер тәртібінің сипаты</w:t>
      </w:r>
    </w:p>
    <w:bookmarkEnd w:id="5"/>
    <w:bookmarkStart w:name="z20" w:id="6"/>
    <w:p>
      <w:pPr>
        <w:spacing w:after="0"/>
        <w:ind w:left="0"/>
        <w:jc w:val="both"/>
      </w:pPr>
      <w:r>
        <w:rPr>
          <w:rFonts w:ascii="Times New Roman"/>
          <w:b w:val="false"/>
          <w:i w:val="false"/>
          <w:color w:val="000000"/>
          <w:sz w:val="28"/>
        </w:rPr>
        <w:t>
      9.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тізбесін тапсырады.</w:t>
      </w:r>
      <w:r>
        <w:br/>
      </w:r>
      <w:r>
        <w:rPr>
          <w:rFonts w:ascii="Times New Roman"/>
          <w:b w:val="false"/>
          <w:i w:val="false"/>
          <w:color w:val="000000"/>
          <w:sz w:val="28"/>
        </w:rPr>
        <w:t>
</w:t>
      </w:r>
      <w:r>
        <w:rPr>
          <w:rFonts w:ascii="Times New Roman"/>
          <w:b w:val="false"/>
          <w:i w:val="false"/>
          <w:color w:val="000000"/>
          <w:sz w:val="28"/>
        </w:rPr>
        <w:t>
      10. Тұтынушыны тасымалдау әдісі бойынша мемлекеттік қызмет көрсету нәтижесі білімнің жалпы беру ұйымдарына және үйге тегін тасымалдауды қамтамасыз ету туралы, белгіленген жұмыс кестесіне сәйкес әкімдік маманымен қабылданған, стандарттың </w:t>
      </w:r>
      <w:r>
        <w:rPr>
          <w:rFonts w:ascii="Times New Roman"/>
          <w:b w:val="false"/>
          <w:i w:val="false"/>
          <w:color w:val="000000"/>
          <w:sz w:val="28"/>
        </w:rPr>
        <w:t>6 қосымшасына</w:t>
      </w:r>
      <w:r>
        <w:rPr>
          <w:rFonts w:ascii="Times New Roman"/>
          <w:b w:val="false"/>
          <w:i w:val="false"/>
          <w:color w:val="000000"/>
          <w:sz w:val="28"/>
        </w:rPr>
        <w:t>   сәйкес (білім беру ұйымын көрсете отырып) әкімнің қолы қойылған және мөрі басылған анықтама негізінде іске асырылады. Тұтынушыдан жеке өтініш түскеннен кейін 5 күн өткен соң әкімдік маманымен анықтама беріледі.</w:t>
      </w:r>
      <w:r>
        <w:br/>
      </w:r>
      <w:r>
        <w:rPr>
          <w:rFonts w:ascii="Times New Roman"/>
          <w:b w:val="false"/>
          <w:i w:val="false"/>
          <w:color w:val="000000"/>
          <w:sz w:val="28"/>
        </w:rPr>
        <w:t>
      Стандарттың </w:t>
      </w:r>
      <w:r>
        <w:rPr>
          <w:rFonts w:ascii="Times New Roman"/>
          <w:b w:val="false"/>
          <w:i w:val="false"/>
          <w:color w:val="000000"/>
          <w:sz w:val="28"/>
        </w:rPr>
        <w:t>7 қосымшасына</w:t>
      </w:r>
      <w:r>
        <w:rPr>
          <w:rFonts w:ascii="Times New Roman"/>
          <w:b w:val="false"/>
          <w:i w:val="false"/>
          <w:color w:val="000000"/>
          <w:sz w:val="28"/>
        </w:rPr>
        <w:t xml:space="preserve"> сәйкес анықтамаларды есепке алу кітабына анықтама берілгені туралы мәліметтер жазылады.</w:t>
      </w:r>
      <w:r>
        <w:br/>
      </w:r>
      <w:r>
        <w:rPr>
          <w:rFonts w:ascii="Times New Roman"/>
          <w:b w:val="false"/>
          <w:i w:val="false"/>
          <w:color w:val="000000"/>
          <w:sz w:val="28"/>
        </w:rPr>
        <w:t>
</w:t>
      </w:r>
      <w:r>
        <w:rPr>
          <w:rFonts w:ascii="Times New Roman"/>
          <w:b w:val="false"/>
          <w:i w:val="false"/>
          <w:color w:val="000000"/>
          <w:sz w:val="28"/>
        </w:rPr>
        <w:t>
      11.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пакетін толық ұсынбауы, бас тартудың себептерін жазбаша түрде баяндау, мемлекеттік қызмет көрсетуден бас тартуға негіз болып саналады.</w:t>
      </w:r>
      <w:r>
        <w:br/>
      </w:r>
      <w:r>
        <w:rPr>
          <w:rFonts w:ascii="Times New Roman"/>
          <w:b w:val="false"/>
          <w:i w:val="false"/>
          <w:color w:val="000000"/>
          <w:sz w:val="28"/>
        </w:rPr>
        <w:t>
</w:t>
      </w:r>
      <w:r>
        <w:rPr>
          <w:rFonts w:ascii="Times New Roman"/>
          <w:b w:val="false"/>
          <w:i w:val="false"/>
          <w:color w:val="000000"/>
          <w:sz w:val="28"/>
        </w:rPr>
        <w:t>
      12. Өкілетті органы тұтынушының құжаттарын сақтау, қорғау және мазмұны туралы ақпараттың құпиялығын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13. Тұтынушы өкілетті органына өтініш берген кезде мемлекеттік қызмет көрсету үдерісінде келесі құрылымдық-функционалдық бірліктері қатысады (одан әрі – ҚФБ):</w:t>
      </w:r>
      <w:r>
        <w:br/>
      </w:r>
      <w:r>
        <w:rPr>
          <w:rFonts w:ascii="Times New Roman"/>
          <w:b w:val="false"/>
          <w:i w:val="false"/>
          <w:color w:val="000000"/>
          <w:sz w:val="28"/>
        </w:rPr>
        <w:t>
      1) өкілетті органның маманы;</w:t>
      </w:r>
      <w:r>
        <w:br/>
      </w:r>
      <w:r>
        <w:rPr>
          <w:rFonts w:ascii="Times New Roman"/>
          <w:b w:val="false"/>
          <w:i w:val="false"/>
          <w:color w:val="000000"/>
          <w:sz w:val="28"/>
        </w:rPr>
        <w:t>
      2) ауыл және ауылдық округ әкімі.</w:t>
      </w:r>
      <w:r>
        <w:br/>
      </w:r>
      <w:r>
        <w:rPr>
          <w:rFonts w:ascii="Times New Roman"/>
          <w:b w:val="false"/>
          <w:i w:val="false"/>
          <w:color w:val="000000"/>
          <w:sz w:val="28"/>
        </w:rPr>
        <w:t>
</w:t>
      </w:r>
      <w:r>
        <w:rPr>
          <w:rFonts w:ascii="Times New Roman"/>
          <w:b w:val="false"/>
          <w:i w:val="false"/>
          <w:color w:val="000000"/>
          <w:sz w:val="28"/>
        </w:rPr>
        <w:t>
      14. Әрбір іс әрекеттің орындалу мерзімін көрсете отырып, жеке құрылымдық-функционалдық бірліктердің (ҚФБ) әкімшілік әрекеттері (процедуралар) мен бірізділіктің мәтіндік сипатының кестесі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қоса берілген.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көрсеткен кезде ҚФБ әкімшілік өзара іс әрекеттерінің бірізділігін көрсететін сызбасы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қоса берілген.</w:t>
      </w:r>
    </w:p>
    <w:bookmarkEnd w:id="6"/>
    <w:bookmarkStart w:name="z27"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28" w:id="8"/>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Республикасының қолданыстағы заңнамасына сәйкес жауап береді.</w:t>
      </w:r>
    </w:p>
    <w:bookmarkEnd w:id="8"/>
    <w:bookmarkStart w:name="z29" w:id="9"/>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беру ұйымдарына және</w:t>
      </w:r>
      <w:r>
        <w:br/>
      </w:r>
      <w:r>
        <w:rPr>
          <w:rFonts w:ascii="Times New Roman"/>
          <w:b w:val="false"/>
          <w:i w:val="false"/>
          <w:color w:val="000000"/>
          <w:sz w:val="28"/>
        </w:rPr>
        <w:t xml:space="preserve">
үйге тегін тасымалдауды қамтамасыз </w:t>
      </w:r>
      <w:r>
        <w:br/>
      </w:r>
      <w:r>
        <w:rPr>
          <w:rFonts w:ascii="Times New Roman"/>
          <w:b w:val="false"/>
          <w:i w:val="false"/>
          <w:color w:val="000000"/>
          <w:sz w:val="28"/>
        </w:rPr>
        <w:t xml:space="preserve">
ету" регламентіне          </w:t>
      </w:r>
      <w:r>
        <w:br/>
      </w:r>
      <w:r>
        <w:rPr>
          <w:rFonts w:ascii="Times New Roman"/>
          <w:b w:val="false"/>
          <w:i w:val="false"/>
          <w:color w:val="000000"/>
          <w:sz w:val="28"/>
        </w:rPr>
        <w:t xml:space="preserve">
N 1 қосымша           </w:t>
      </w:r>
    </w:p>
    <w:bookmarkEnd w:id="9"/>
    <w:bookmarkStart w:name="z30" w:id="10"/>
    <w:p>
      <w:pPr>
        <w:spacing w:after="0"/>
        <w:ind w:left="0"/>
        <w:jc w:val="left"/>
      </w:pPr>
      <w:r>
        <w:rPr>
          <w:rFonts w:ascii="Times New Roman"/>
          <w:b/>
          <w:i w:val="false"/>
          <w:color w:val="000000"/>
        </w:rPr>
        <w:t xml:space="preserve"> 
Ауылдық округтер әкімдері аппараттарының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984"/>
        <w:gridCol w:w="2747"/>
        <w:gridCol w:w="2252"/>
        <w:gridCol w:w="2080"/>
        <w:gridCol w:w="1392"/>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округтерінің атауы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әкімдерінің мекенжайы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а/о Жаңа-ауыл ауылы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7182)787151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лет Октября көшесі, 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Николаевка а, Құрғамыс а, Бөріктал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(871836)21537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Молодежная көшесі, 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Арбаиген а, Құлат а, Ботабас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Ленин көшесі,1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Қосқұдық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(871836)21518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Ф.Сәдуақасов көшесі,23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Аникино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40440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Школьная көшесі, 33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 Марьяновка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(871836)22079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(871836)23100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w:t>
            </w:r>
          </w:p>
          <w:p>
            <w:pPr>
              <w:spacing w:after="20"/>
              <w:ind w:left="20"/>
              <w:jc w:val="both"/>
            </w:pPr>
            <w:r>
              <w:rPr>
                <w:rFonts w:ascii="Times New Roman"/>
                <w:b w:val="false"/>
                <w:i w:val="false"/>
                <w:color w:val="000000"/>
                <w:sz w:val="20"/>
              </w:rPr>
              <w:t>Каховка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w:t>
            </w:r>
          </w:p>
          <w:p>
            <w:pPr>
              <w:spacing w:after="20"/>
              <w:ind w:left="20"/>
              <w:jc w:val="both"/>
            </w:pPr>
            <w:r>
              <w:rPr>
                <w:rFonts w:ascii="Times New Roman"/>
                <w:b w:val="false"/>
                <w:i w:val="false"/>
                <w:color w:val="000000"/>
                <w:sz w:val="20"/>
              </w:rPr>
              <w:t>Победа көшесі,11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округі әкімінің аппараты" ММ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 1 май көшесі,33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Заборовка а, Софиевка а, Сретенка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21687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Ворошилов көшесі,23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Аникино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Калинин көшесі,20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 Малиновка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Көлбұлақ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(871836)26398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Ленин көшесі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ауылы Есілбай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(871842)28826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 Есілбай а, Школьная көшесі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округі әкімінің аппараты" мемлекеттік мекеме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 Садық-Ащы а, Бозалаң а, Сүгір а, Шошқалы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(871836)32242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1" w:id="11"/>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беру ұйымдарына және</w:t>
      </w:r>
      <w:r>
        <w:br/>
      </w:r>
      <w:r>
        <w:rPr>
          <w:rFonts w:ascii="Times New Roman"/>
          <w:b w:val="false"/>
          <w:i w:val="false"/>
          <w:color w:val="000000"/>
          <w:sz w:val="28"/>
        </w:rPr>
        <w:t xml:space="preserve">
үйге тегін тасымалдауды қамтамасыз </w:t>
      </w:r>
      <w:r>
        <w:br/>
      </w:r>
      <w:r>
        <w:rPr>
          <w:rFonts w:ascii="Times New Roman"/>
          <w:b w:val="false"/>
          <w:i w:val="false"/>
          <w:color w:val="000000"/>
          <w:sz w:val="28"/>
        </w:rPr>
        <w:t xml:space="preserve">
ету" регламентіне          </w:t>
      </w:r>
      <w:r>
        <w:br/>
      </w:r>
      <w:r>
        <w:rPr>
          <w:rFonts w:ascii="Times New Roman"/>
          <w:b w:val="false"/>
          <w:i w:val="false"/>
          <w:color w:val="000000"/>
          <w:sz w:val="28"/>
        </w:rPr>
        <w:t xml:space="preserve">
N 2 қосымша           </w:t>
      </w:r>
    </w:p>
    <w:bookmarkEnd w:id="11"/>
    <w:bookmarkStart w:name="z32" w:id="1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(ҚФБ)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586"/>
        <w:gridCol w:w="2329"/>
        <w:gridCol w:w="2029"/>
        <w:gridCol w:w="2094"/>
        <w:gridCol w:w="2417"/>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іс-әрекеті (барысы, жұмыс ағыны)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2 тобы Ауыл немесе ауылдық округінің әкімі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1 тобы Уәкілетті органның маманы</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1)ұсынылған құжаттарды тексеру;</w:t>
            </w:r>
            <w:r>
              <w:br/>
            </w:r>
            <w:r>
              <w:rPr>
                <w:rFonts w:ascii="Times New Roman"/>
                <w:b w:val="false"/>
                <w:i w:val="false"/>
                <w:color w:val="000000"/>
                <w:sz w:val="20"/>
              </w:rPr>
              <w:t>
2) кіріс құжаттар журналына тіркеу;</w:t>
            </w:r>
            <w:r>
              <w:br/>
            </w:r>
            <w:r>
              <w:rPr>
                <w:rFonts w:ascii="Times New Roman"/>
                <w:b w:val="false"/>
                <w:i w:val="false"/>
                <w:color w:val="000000"/>
                <w:sz w:val="20"/>
              </w:rPr>
              <w:t>
3) мектеп директоры ұсынған оқушылардың тізімі бойынша тексеру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қызметі ұсынудан бас тарту туралы дәлелді жауап дайындау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қызметі ұсынудан бас тарту туралы дәлелді жауапты қарау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 журналына тіркеу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қажетті алғандығы туралы қолхат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қызметті ұсынудан бас тарту туралы дәлелді жауабы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қызметті ұсынудан бас тарту туралы дәлелді жауапқа қол қою</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білім алушылар мен тәрбиеленушілерді білімнің жалпы беру ұйымдарына және үйге тегін тасымалдауды қамтамасыз ету туралы анықтама немесе қызмет ұсынудан бас тарту туралы дәлелді жауап беру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 ішінде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bl>
    <w:bookmarkStart w:name="z33" w:id="13"/>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беру ұйымдарына және</w:t>
      </w:r>
      <w:r>
        <w:br/>
      </w:r>
      <w:r>
        <w:rPr>
          <w:rFonts w:ascii="Times New Roman"/>
          <w:b w:val="false"/>
          <w:i w:val="false"/>
          <w:color w:val="000000"/>
          <w:sz w:val="28"/>
        </w:rPr>
        <w:t xml:space="preserve">
үйге тегін тасымалдауды қамтамасыз </w:t>
      </w:r>
      <w:r>
        <w:br/>
      </w:r>
      <w:r>
        <w:rPr>
          <w:rFonts w:ascii="Times New Roman"/>
          <w:b w:val="false"/>
          <w:i w:val="false"/>
          <w:color w:val="000000"/>
          <w:sz w:val="28"/>
        </w:rPr>
        <w:t xml:space="preserve">
ету" регламентіне          </w:t>
      </w:r>
      <w:r>
        <w:br/>
      </w:r>
      <w:r>
        <w:rPr>
          <w:rFonts w:ascii="Times New Roman"/>
          <w:b w:val="false"/>
          <w:i w:val="false"/>
          <w:color w:val="000000"/>
          <w:sz w:val="28"/>
        </w:rPr>
        <w:t xml:space="preserve">
N 3 қосымша           </w:t>
      </w:r>
    </w:p>
    <w:bookmarkEnd w:id="13"/>
    <w:bookmarkStart w:name="z34" w:id="14"/>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(ҚФБ) іс-әрекеттерінің сипаттамасы</w:t>
      </w:r>
    </w:p>
    <w:bookmarkEnd w:id="14"/>
    <w:p>
      <w:pPr>
        <w:spacing w:after="0"/>
        <w:ind w:left="0"/>
        <w:jc w:val="both"/>
      </w:pPr>
      <w:r>
        <w:drawing>
          <wp:inline distT="0" distB="0" distL="0" distR="0">
            <wp:extent cx="65659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51562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22 тамыздағы   </w:t>
      </w:r>
      <w:r>
        <w:br/>
      </w:r>
      <w:r>
        <w:rPr>
          <w:rFonts w:ascii="Times New Roman"/>
          <w:b w:val="false"/>
          <w:i w:val="false"/>
          <w:color w:val="000000"/>
          <w:sz w:val="28"/>
        </w:rPr>
        <w:t xml:space="preserve">
N 292/6 қаулысымен     </w:t>
      </w:r>
      <w:r>
        <w:br/>
      </w:r>
      <w:r>
        <w:rPr>
          <w:rFonts w:ascii="Times New Roman"/>
          <w:b w:val="false"/>
          <w:i w:val="false"/>
          <w:color w:val="000000"/>
          <w:sz w:val="28"/>
        </w:rPr>
        <w:t xml:space="preserve">
бекітілген       </w:t>
      </w:r>
    </w:p>
    <w:bookmarkEnd w:id="15"/>
    <w:bookmarkStart w:name="z36" w:id="16"/>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мемлекеттiк қызмет регламентi</w:t>
      </w:r>
    </w:p>
    <w:bookmarkEnd w:id="16"/>
    <w:bookmarkStart w:name="z37" w:id="17"/>
    <w:p>
      <w:pPr>
        <w:spacing w:after="0"/>
        <w:ind w:left="0"/>
        <w:jc w:val="left"/>
      </w:pPr>
      <w:r>
        <w:rPr>
          <w:rFonts w:ascii="Times New Roman"/>
          <w:b/>
          <w:i w:val="false"/>
          <w:color w:val="000000"/>
        </w:rPr>
        <w:t xml:space="preserve"> 
1. Жалпы ережелер</w:t>
      </w:r>
    </w:p>
    <w:bookmarkEnd w:id="17"/>
    <w:bookmarkStart w:name="z38" w:id="18"/>
    <w:p>
      <w:pPr>
        <w:spacing w:after="0"/>
        <w:ind w:left="0"/>
        <w:jc w:val="both"/>
      </w:pPr>
      <w:r>
        <w:rPr>
          <w:rFonts w:ascii="Times New Roman"/>
          <w:b w:val="false"/>
          <w:i w:val="false"/>
          <w:color w:val="000000"/>
          <w:sz w:val="28"/>
        </w:rPr>
        <w:t>
      1. Мемлекеттік қызметтің атауы: "Ветеринариялық анықтаманы беру" (одан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өзгерістер мен толықтырулар енгізу туралы" N 464 </w:t>
      </w:r>
      <w:r>
        <w:rPr>
          <w:rFonts w:ascii="Times New Roman"/>
          <w:b w:val="false"/>
          <w:i w:val="false"/>
          <w:color w:val="000000"/>
          <w:sz w:val="28"/>
        </w:rPr>
        <w:t xml:space="preserve">қаулысымен </w:t>
      </w:r>
      <w:r>
        <w:rPr>
          <w:rFonts w:ascii="Times New Roman"/>
          <w:b w:val="false"/>
          <w:i w:val="false"/>
          <w:color w:val="000000"/>
          <w:sz w:val="28"/>
        </w:rPr>
        <w:t>бекітілген "Ветеринариялық анықтаманы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 ауыл және ауылдық округтері әкімдерінің аппараттары мемлекеттік мекемелерімен (бұдан әрі – уәкілетті орган)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 жайлар бойынша демалыс пен мереке күндерінен басқа жұмыс күндері сағат 9-00 ден 14-30 ға дейін ұсынылады. Қабылдау кезек бойынша алдын ала жазылусыз және жедел қызмет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көрсетіледі (одна әрі –  тұтынушы).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аяқталу нәтижесі тиісті әкімшілік аумақтық бірліктің аумағында қолданылатын ветеринариялық анықтаманы беру немесе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өтініш берген күннің ішінде ұсынылады;</w:t>
      </w:r>
      <w:r>
        <w:br/>
      </w:r>
      <w:r>
        <w:rPr>
          <w:rFonts w:ascii="Times New Roman"/>
          <w:b w:val="false"/>
          <w:i w:val="false"/>
          <w:color w:val="000000"/>
          <w:sz w:val="28"/>
        </w:rPr>
        <w:t>
      2) мемлекеттік қызметті алғанға дейін күтудің рұқсат етілген ең ұзақ уақыты – 30 (отыз) минуттан аспайды;</w:t>
      </w:r>
      <w:r>
        <w:br/>
      </w:r>
      <w:r>
        <w:rPr>
          <w:rFonts w:ascii="Times New Roman"/>
          <w:b w:val="false"/>
          <w:i w:val="false"/>
          <w:color w:val="000000"/>
          <w:sz w:val="28"/>
        </w:rPr>
        <w:t>
      3) мемлекеттік қызметтітұтынушыға қызмет көрсетудің рұқсат берілген ең ұзақ уақыты – 30(отыз)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(ветеринариялық анықтаманың бланкісін беру). Тұтынушы мемлекеттік қызметке төлемді стандарттың </w:t>
      </w:r>
      <w:r>
        <w:rPr>
          <w:rFonts w:ascii="Times New Roman"/>
          <w:b w:val="false"/>
          <w:i w:val="false"/>
          <w:color w:val="000000"/>
          <w:sz w:val="28"/>
        </w:rPr>
        <w:t>8 тармағына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негіздер бойынша мемлекетікқызмет көрсетуден бас тартуға болады.</w:t>
      </w:r>
    </w:p>
    <w:bookmarkEnd w:id="18"/>
    <w:bookmarkStart w:name="z47" w:id="19"/>
    <w:p>
      <w:pPr>
        <w:spacing w:after="0"/>
        <w:ind w:left="0"/>
        <w:jc w:val="left"/>
      </w:pPr>
      <w:r>
        <w:rPr>
          <w:rFonts w:ascii="Times New Roman"/>
          <w:b/>
          <w:i w:val="false"/>
          <w:color w:val="000000"/>
        </w:rPr>
        <w:t xml:space="preserve"> 
2. Мемлекеттік қызмет көрсету үдерісінде әрекет</w:t>
      </w:r>
      <w:r>
        <w:br/>
      </w:r>
      <w:r>
        <w:rPr>
          <w:rFonts w:ascii="Times New Roman"/>
          <w:b/>
          <w:i w:val="false"/>
          <w:color w:val="000000"/>
        </w:rPr>
        <w:t>
(өзара әрекеттілік) реттілігінің сипаттамасы</w:t>
      </w:r>
    </w:p>
    <w:bookmarkEnd w:id="19"/>
    <w:bookmarkStart w:name="z48" w:id="20"/>
    <w:p>
      <w:pPr>
        <w:spacing w:after="0"/>
        <w:ind w:left="0"/>
        <w:jc w:val="both"/>
      </w:pPr>
      <w:r>
        <w:rPr>
          <w:rFonts w:ascii="Times New Roman"/>
          <w:b w:val="false"/>
          <w:i w:val="false"/>
          <w:color w:val="000000"/>
          <w:sz w:val="28"/>
        </w:rPr>
        <w:t>
      10. Мемлекеттік қызметті алу үшін тұтынушы еркін түрде өтінішті толтырады және мына құжаттарды ұсынады:</w:t>
      </w:r>
      <w:r>
        <w:br/>
      </w:r>
      <w:r>
        <w:rPr>
          <w:rFonts w:ascii="Times New Roman"/>
          <w:b w:val="false"/>
          <w:i w:val="false"/>
          <w:color w:val="000000"/>
          <w:sz w:val="28"/>
        </w:rPr>
        <w:t>
      1) жануардың ветеринариялық паспорты;</w:t>
      </w:r>
      <w:r>
        <w:br/>
      </w:r>
      <w:r>
        <w:rPr>
          <w:rFonts w:ascii="Times New Roman"/>
          <w:b w:val="false"/>
          <w:i w:val="false"/>
          <w:color w:val="000000"/>
          <w:sz w:val="28"/>
        </w:rPr>
        <w:t>
      2) жануардың жекенөмірі көрсетілген ветеринариялық паспорттың жоғалған фактісін растайтын құжаттар (болған жағдайда);</w:t>
      </w:r>
      <w:r>
        <w:br/>
      </w:r>
      <w:r>
        <w:rPr>
          <w:rFonts w:ascii="Times New Roman"/>
          <w:b w:val="false"/>
          <w:i w:val="false"/>
          <w:color w:val="000000"/>
          <w:sz w:val="28"/>
        </w:rPr>
        <w:t>
      3) ветеринариялық анықтама бланкісінің құнын төлегендігінің растайтын құжат.</w:t>
      </w:r>
      <w:r>
        <w:br/>
      </w:r>
      <w:r>
        <w:rPr>
          <w:rFonts w:ascii="Times New Roman"/>
          <w:b w:val="false"/>
          <w:i w:val="false"/>
          <w:color w:val="000000"/>
          <w:sz w:val="28"/>
        </w:rPr>
        <w:t>
      Уәкілетті органның маманы жеке және заңды тұлғалардың өтініштерін тіркеу журналға тіркейді, қабылдау және қызметті ұсыну мерзімін көрсете отырып құжаттарды қабылдау туралы жазбаны енгізеді.</w:t>
      </w:r>
      <w:r>
        <w:br/>
      </w:r>
      <w:r>
        <w:rPr>
          <w:rFonts w:ascii="Times New Roman"/>
          <w:b w:val="false"/>
          <w:i w:val="false"/>
          <w:color w:val="000000"/>
          <w:sz w:val="28"/>
        </w:rPr>
        <w:t>
</w:t>
      </w:r>
      <w:r>
        <w:rPr>
          <w:rFonts w:ascii="Times New Roman"/>
          <w:b w:val="false"/>
          <w:i w:val="false"/>
          <w:color w:val="000000"/>
          <w:sz w:val="28"/>
        </w:rPr>
        <w:t>
      11. Уәкілетті органның мөрімен және уәкілетті органның ветеринария жөніндегі маманның қолымен келісілген ветеринариялық анықтама тұтынушыға не оның өкіліне беріледі.</w:t>
      </w:r>
      <w:r>
        <w:br/>
      </w:r>
      <w:r>
        <w:rPr>
          <w:rFonts w:ascii="Times New Roman"/>
          <w:b w:val="false"/>
          <w:i w:val="false"/>
          <w:color w:val="000000"/>
          <w:sz w:val="28"/>
        </w:rPr>
        <w:t>
</w:t>
      </w:r>
      <w:r>
        <w:rPr>
          <w:rFonts w:ascii="Times New Roman"/>
          <w:b w:val="false"/>
          <w:i w:val="false"/>
          <w:color w:val="000000"/>
          <w:sz w:val="28"/>
        </w:rPr>
        <w:t>
      12. Ақпараттық қауіпсіздік талаптары: құжаттардың сақталуын қамтамасыз ету, тұтынушының құжаттар мазмұны туралы ақпарттарды құпияда сақтау.</w:t>
      </w:r>
      <w:r>
        <w:br/>
      </w:r>
      <w:r>
        <w:rPr>
          <w:rFonts w:ascii="Times New Roman"/>
          <w:b w:val="false"/>
          <w:i w:val="false"/>
          <w:color w:val="000000"/>
          <w:sz w:val="28"/>
        </w:rPr>
        <w:t>
</w:t>
      </w:r>
      <w:r>
        <w:rPr>
          <w:rFonts w:ascii="Times New Roman"/>
          <w:b w:val="false"/>
          <w:i w:val="false"/>
          <w:color w:val="000000"/>
          <w:sz w:val="28"/>
        </w:rPr>
        <w:t>
      13. Мемлекеттік қызмет көрсету удерісіне уәкілетті органның ветеринария жөніндегі маманы (ҚФБ 1) қатысады.</w:t>
      </w:r>
      <w:r>
        <w:br/>
      </w:r>
      <w:r>
        <w:rPr>
          <w:rFonts w:ascii="Times New Roman"/>
          <w:b w:val="false"/>
          <w:i w:val="false"/>
          <w:color w:val="000000"/>
          <w:sz w:val="28"/>
        </w:rPr>
        <w:t>
</w:t>
      </w:r>
      <w:r>
        <w:rPr>
          <w:rFonts w:ascii="Times New Roman"/>
          <w:b w:val="false"/>
          <w:i w:val="false"/>
          <w:color w:val="000000"/>
          <w:sz w:val="28"/>
        </w:rPr>
        <w:t>
      14. Әрбір әкімшілік іс-әрекеттің орындалу мерзімін көрсете отырып, әрбір ҚФБ әкімшілік іс-әрекеттердің (удерістердің)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0"/>
    <w:bookmarkStart w:name="z54" w:id="21"/>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лауазымдық тұлғалардың жауапкершілігі</w:t>
      </w:r>
    </w:p>
    <w:bookmarkEnd w:id="21"/>
    <w:bookmarkStart w:name="z55" w:id="22"/>
    <w:p>
      <w:pPr>
        <w:spacing w:after="0"/>
        <w:ind w:left="0"/>
        <w:jc w:val="both"/>
      </w:pPr>
      <w:r>
        <w:rPr>
          <w:rFonts w:ascii="Times New Roman"/>
          <w:b w:val="false"/>
          <w:i w:val="false"/>
          <w:color w:val="000000"/>
          <w:sz w:val="28"/>
        </w:rPr>
        <w:t>
      16. Мемлекеттік қызметті көрсету тәртібін бұзғандығы үшін лауазымдық тұлғалар Қазақстан Республикасының қолданыстағы заңына сәйкес жауап береді.</w:t>
      </w:r>
    </w:p>
    <w:bookmarkEnd w:id="22"/>
    <w:bookmarkStart w:name="z56" w:id="23"/>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xml:space="preserve">
1-қосымша           </w:t>
      </w:r>
    </w:p>
    <w:bookmarkEnd w:id="23"/>
    <w:bookmarkStart w:name="z57" w:id="24"/>
    <w:p>
      <w:pPr>
        <w:spacing w:after="0"/>
        <w:ind w:left="0"/>
        <w:jc w:val="left"/>
      </w:pPr>
      <w:r>
        <w:rPr>
          <w:rFonts w:ascii="Times New Roman"/>
          <w:b/>
          <w:i w:val="false"/>
          <w:color w:val="000000"/>
        </w:rPr>
        <w:t xml:space="preserve"> 
Шарбақты ауданының ауылдар және ауылдық</w:t>
      </w:r>
      <w:r>
        <w:br/>
      </w:r>
      <w:r>
        <w:rPr>
          <w:rFonts w:ascii="Times New Roman"/>
          <w:b/>
          <w:i w:val="false"/>
          <w:color w:val="000000"/>
        </w:rPr>
        <w:t>
округтер әкiмдерi аппараттарының тiзбесi</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130"/>
        <w:gridCol w:w="2700"/>
        <w:gridCol w:w="2249"/>
        <w:gridCol w:w="2120"/>
        <w:gridCol w:w="1411"/>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округтерінің атауы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әкімдерінің мекенжайы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Сайттың мекенжайы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а/о Жаңа-ауыл ауылы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2)787151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лет Октября көшесі, 27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Николаевка а, Құрғамыс а, Бөріктал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(871836)21537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Молодежная көшесі, 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Арбаиген а, Құлат а, Ботабас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Ленин көшесі,1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Қосқұдық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(871836)21518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Ф.Сәдуақасов көшесі,23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Аникино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40440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Школьная көшесі, 33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 Марьяновка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(871836)22079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(871836)23100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Каховка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Победа көшесі,11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округі әкімінің аппараты" ММ</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p>
            <w:pPr>
              <w:spacing w:after="20"/>
              <w:ind w:left="20"/>
              <w:jc w:val="both"/>
            </w:pPr>
            <w:r>
              <w:rPr>
                <w:rFonts w:ascii="Times New Roman"/>
                <w:b w:val="false"/>
                <w:i w:val="false"/>
                <w:color w:val="000000"/>
                <w:sz w:val="20"/>
              </w:rPr>
              <w:t>1 май көшесі,33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Заборовка а, Софиевка а, Сретенка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21687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 Ворошилов көшесі,23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Аникино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Калинин көшесі,20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 Малиновка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Көлбұлақ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(871836)26398</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Ленин көшесі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ауылы Есілбай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(871842)28826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 Есілбай а, Школьная көшесі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округі әкімінің аппараты" мемлекеттік мекеме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 Садық-Ащы а, Бозалаң а, Сүгір а, Шошқалы 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(871836)32242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58" w:id="25"/>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xml:space="preserve">
2-қосымша           </w:t>
      </w:r>
    </w:p>
    <w:bookmarkEnd w:id="25"/>
    <w:bookmarkStart w:name="z59" w:id="26"/>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(ҚФБ) iс-әрекеттерiнiң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845"/>
        <w:gridCol w:w="2846"/>
        <w:gridCol w:w="3107"/>
        <w:gridCol w:w="2825"/>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Iс-әрекеттiң (барысының, жұмыс ағынының) N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ұсынылған құжаттарды тексеру;</w:t>
            </w:r>
            <w:r>
              <w:br/>
            </w:r>
            <w:r>
              <w:rPr>
                <w:rFonts w:ascii="Times New Roman"/>
                <w:b w:val="false"/>
                <w:i w:val="false"/>
                <w:color w:val="000000"/>
                <w:sz w:val="20"/>
              </w:rPr>
              <w:t>
2) 1 кiрiс құжаттары журналына тiркеу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жобасын немесе тұтынушыға мемлекеттiк қызметтi ұсынудан бас тарту туралы дәлелдi жауап дайындау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өтiнiштi және құжаттарды қарау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анықтамаға немесе тұтынушыға мемлекеттiк қызметтi ұсынудан бас тарту туралы дәлелдi жауапқа қол қою</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анықтама немесе қызметтi ұсынудан бас тарту туралы дәлелдi жауап беру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7"/>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xml:space="preserve">
3-қосымша           </w:t>
      </w:r>
    </w:p>
    <w:bookmarkEnd w:id="27"/>
    <w:bookmarkStart w:name="z61" w:id="28"/>
    <w:p>
      <w:pPr>
        <w:spacing w:after="0"/>
        <w:ind w:left="0"/>
        <w:jc w:val="left"/>
      </w:pPr>
      <w:r>
        <w:rPr>
          <w:rFonts w:ascii="Times New Roman"/>
          <w:b/>
          <w:i w:val="false"/>
          <w:color w:val="000000"/>
        </w:rPr>
        <w:t xml:space="preserve"> 
Ветеринариялық анықтаманы беру үдерiсiнiң схемасы</w:t>
      </w:r>
    </w:p>
    <w:bookmarkEnd w:id="28"/>
    <w:p>
      <w:pPr>
        <w:spacing w:after="0"/>
        <w:ind w:left="0"/>
        <w:jc w:val="both"/>
      </w:pPr>
      <w:r>
        <w:drawing>
          <wp:inline distT="0" distB="0" distL="0" distR="0">
            <wp:extent cx="58801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80100" cy="5524500"/>
                    </a:xfrm>
                    <a:prstGeom prst="rect">
                      <a:avLst/>
                    </a:prstGeom>
                  </pic:spPr>
                </pic:pic>
              </a:graphicData>
            </a:graphic>
          </wp:inline>
        </w:drawing>
      </w:r>
    </w:p>
    <w:bookmarkStart w:name="z62" w:id="29"/>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22 тамыздағы   </w:t>
      </w:r>
      <w:r>
        <w:br/>
      </w:r>
      <w:r>
        <w:rPr>
          <w:rFonts w:ascii="Times New Roman"/>
          <w:b w:val="false"/>
          <w:i w:val="false"/>
          <w:color w:val="000000"/>
          <w:sz w:val="28"/>
        </w:rPr>
        <w:t xml:space="preserve">
N 292/6 қаулысымен     </w:t>
      </w:r>
      <w:r>
        <w:br/>
      </w:r>
      <w:r>
        <w:rPr>
          <w:rFonts w:ascii="Times New Roman"/>
          <w:b w:val="false"/>
          <w:i w:val="false"/>
          <w:color w:val="000000"/>
          <w:sz w:val="28"/>
        </w:rPr>
        <w:t xml:space="preserve">
бекітілген       </w:t>
      </w:r>
    </w:p>
    <w:bookmarkEnd w:id="29"/>
    <w:bookmarkStart w:name="z63" w:id="30"/>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регламентi</w:t>
      </w:r>
    </w:p>
    <w:bookmarkEnd w:id="30"/>
    <w:bookmarkStart w:name="z64" w:id="31"/>
    <w:p>
      <w:pPr>
        <w:spacing w:after="0"/>
        <w:ind w:left="0"/>
        <w:jc w:val="left"/>
      </w:pPr>
      <w:r>
        <w:rPr>
          <w:rFonts w:ascii="Times New Roman"/>
          <w:b/>
          <w:i w:val="false"/>
          <w:color w:val="000000"/>
        </w:rPr>
        <w:t xml:space="preserve"> 
1. Жалпы ережелер</w:t>
      </w:r>
    </w:p>
    <w:bookmarkEnd w:id="31"/>
    <w:bookmarkStart w:name="z65" w:id="32"/>
    <w:p>
      <w:pPr>
        <w:spacing w:after="0"/>
        <w:ind w:left="0"/>
        <w:jc w:val="both"/>
      </w:pPr>
      <w:r>
        <w:rPr>
          <w:rFonts w:ascii="Times New Roman"/>
          <w:b w:val="false"/>
          <w:i w:val="false"/>
          <w:color w:val="000000"/>
          <w:sz w:val="28"/>
        </w:rPr>
        <w:t>
      1. Мемлекеттік қызметтің атауы: "Жануарға ветеринариялық паспорт беру".</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29 сәуірдегі "Асыл тұқымды мал шаруашылығы және ветеринария саласындағы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өзгерістер мен толықтыру енгізу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бекітілген "Жануарға ветеринариялық паспорт беру" мемлекеттік қызмет </w:t>
      </w:r>
      <w:r>
        <w:rPr>
          <w:rFonts w:ascii="Times New Roman"/>
          <w:b w:val="false"/>
          <w:i w:val="false"/>
          <w:color w:val="000000"/>
          <w:sz w:val="28"/>
        </w:rPr>
        <w:t>стандарты</w:t>
      </w:r>
      <w:r>
        <w:rPr>
          <w:rFonts w:ascii="Times New Roman"/>
          <w:b w:val="false"/>
          <w:i w:val="false"/>
          <w:color w:val="000000"/>
          <w:sz w:val="28"/>
        </w:rPr>
        <w:t>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Шарбақты ауданы ауыл және ауылдық округтері әкімдерінің аппараттары мемлекеттік мекемелерімен (бұдан әрі – уәкілетті орган)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 жайлар бойынша демалыс пен мереке күндерін қоспағанда аптасына бес күн сағат 9-00 ден 18-30 ге дейін, түскі үзіліс сағат 13-00 ден 14-30ге дейін ұсынылады. Қабылдау кезек бойынша алдын ала жазылусыз және жедел қызмет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көрсетіледі (одан әрі – тұтынушы).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аяқталу нәтижесі жануарға ветеринариялық паспорт (жануарға ветеринариялық паспорттың телнұсқасын, жануарға ветеринариялық паспорттың үзіндісін) беру немесе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өтініш берген күні көрсетіледі;</w:t>
      </w:r>
      <w:r>
        <w:br/>
      </w:r>
      <w:r>
        <w:rPr>
          <w:rFonts w:ascii="Times New Roman"/>
          <w:b w:val="false"/>
          <w:i w:val="false"/>
          <w:color w:val="000000"/>
          <w:sz w:val="28"/>
        </w:rPr>
        <w:t>
      2) мемлекеттік қызметті алғанға дейін күтудің рұқсат етілген ең ұзақ увқыты – 30 (отыз) минуттан аспайды;</w:t>
      </w:r>
      <w:r>
        <w:br/>
      </w:r>
      <w:r>
        <w:rPr>
          <w:rFonts w:ascii="Times New Roman"/>
          <w:b w:val="false"/>
          <w:i w:val="false"/>
          <w:color w:val="000000"/>
          <w:sz w:val="28"/>
        </w:rPr>
        <w:t>
      3) мемлекеттік қызметті тұтынушыға қызмет көрсетудің рұқсат берілген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(ветеринариялық анықтама бланкілер беру). Тұтынушы мемлекеттік қызмет төлемін стандарттың </w:t>
      </w:r>
      <w:r>
        <w:rPr>
          <w:rFonts w:ascii="Times New Roman"/>
          <w:b w:val="false"/>
          <w:i w:val="false"/>
          <w:color w:val="000000"/>
          <w:sz w:val="28"/>
        </w:rPr>
        <w:t>8 тармағына</w:t>
      </w:r>
      <w:r>
        <w:rPr>
          <w:rFonts w:ascii="Times New Roman"/>
          <w:b w:val="false"/>
          <w:i w:val="false"/>
          <w:color w:val="000000"/>
          <w:sz w:val="28"/>
        </w:rPr>
        <w:t xml:space="preserve"> сәйкес іске асырылды.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негіздемеге сәйкес мемлекеттік қызмет көрсетуден бас тарту болады.</w:t>
      </w:r>
    </w:p>
    <w:bookmarkEnd w:id="32"/>
    <w:bookmarkStart w:name="z74" w:id="33"/>
    <w:p>
      <w:pPr>
        <w:spacing w:after="0"/>
        <w:ind w:left="0"/>
        <w:jc w:val="left"/>
      </w:pPr>
      <w:r>
        <w:rPr>
          <w:rFonts w:ascii="Times New Roman"/>
          <w:b/>
          <w:i w:val="false"/>
          <w:color w:val="000000"/>
        </w:rPr>
        <w:t xml:space="preserve"> 
2.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33"/>
    <w:bookmarkStart w:name="z75" w:id="34"/>
    <w:p>
      <w:pPr>
        <w:spacing w:after="0"/>
        <w:ind w:left="0"/>
        <w:jc w:val="both"/>
      </w:pPr>
      <w:r>
        <w:rPr>
          <w:rFonts w:ascii="Times New Roman"/>
          <w:b w:val="false"/>
          <w:i w:val="false"/>
          <w:color w:val="000000"/>
          <w:sz w:val="28"/>
        </w:rPr>
        <w:t>
      10. Мемлекеттік қызметті алу үшін тұтынушы жануарға берілген жеке нөмірі болған жағдайда жануарға ветеринариялық паспорт бланкісінің құнын төлегендігін растайтын құжатты ұсынады.</w:t>
      </w:r>
      <w:r>
        <w:br/>
      </w:r>
      <w:r>
        <w:rPr>
          <w:rFonts w:ascii="Times New Roman"/>
          <w:b w:val="false"/>
          <w:i w:val="false"/>
          <w:color w:val="000000"/>
          <w:sz w:val="28"/>
        </w:rPr>
        <w:t>
      Жануарға ветеринариялық паспортың үзіндісін алу үшін:</w:t>
      </w:r>
      <w:r>
        <w:br/>
      </w:r>
      <w:r>
        <w:rPr>
          <w:rFonts w:ascii="Times New Roman"/>
          <w:b w:val="false"/>
          <w:i w:val="false"/>
          <w:color w:val="000000"/>
          <w:sz w:val="28"/>
        </w:rPr>
        <w:t>
      1) еркін нысандағы жазбаша өтініш;</w:t>
      </w:r>
      <w:r>
        <w:br/>
      </w:r>
      <w:r>
        <w:rPr>
          <w:rFonts w:ascii="Times New Roman"/>
          <w:b w:val="false"/>
          <w:i w:val="false"/>
          <w:color w:val="000000"/>
          <w:sz w:val="28"/>
        </w:rPr>
        <w:t>
      2) жануарға ветеринариялық паспорттың жоғалған фактісін растайтын құжаттар (болған жағдайда).</w:t>
      </w:r>
      <w:r>
        <w:br/>
      </w:r>
      <w:r>
        <w:rPr>
          <w:rFonts w:ascii="Times New Roman"/>
          <w:b w:val="false"/>
          <w:i w:val="false"/>
          <w:color w:val="000000"/>
          <w:sz w:val="28"/>
        </w:rPr>
        <w:t>
      Мемлекеттік қызметті алу үшін тұтынушы белгіленген үлгідегі өтінішті толтырады және уәкілетті органның ветеринария жөніндегі маманына құжаттарды тапсырады.</w:t>
      </w:r>
      <w:r>
        <w:br/>
      </w:r>
      <w:r>
        <w:rPr>
          <w:rFonts w:ascii="Times New Roman"/>
          <w:b w:val="false"/>
          <w:i w:val="false"/>
          <w:color w:val="000000"/>
          <w:sz w:val="28"/>
        </w:rPr>
        <w:t>
      Уәкілетті органның ветеринария жөніндегі маманы жеке және заңды тұлғалардың құжаттарын қабылдау туралы өтініштерді тіркеу журналына тіркеу нөмірін беріп, өтінішті қабылдау мерзімін және қызметті ұсыну мерзімін көрсетіп құжаттарды қабылдау туралы жазбаны енгізеді.</w:t>
      </w:r>
      <w:r>
        <w:br/>
      </w:r>
      <w:r>
        <w:rPr>
          <w:rFonts w:ascii="Times New Roman"/>
          <w:b w:val="false"/>
          <w:i w:val="false"/>
          <w:color w:val="000000"/>
          <w:sz w:val="28"/>
        </w:rPr>
        <w:t>
</w:t>
      </w:r>
      <w:r>
        <w:rPr>
          <w:rFonts w:ascii="Times New Roman"/>
          <w:b w:val="false"/>
          <w:i w:val="false"/>
          <w:color w:val="000000"/>
          <w:sz w:val="28"/>
        </w:rPr>
        <w:t>
      11. Уәкілетті органның мөрімен және уәкілетті органның ветеринария жөніндегі маманының қолымен келісілген жануарға ветеринариялық паспорты (жануарға ветеринариялық паспорттың телнұсқасын, жануарға ветеринариялық паспорттың үзіндісі) тұтынушыға беріледі.</w:t>
      </w:r>
      <w:r>
        <w:br/>
      </w:r>
      <w:r>
        <w:rPr>
          <w:rFonts w:ascii="Times New Roman"/>
          <w:b w:val="false"/>
          <w:i w:val="false"/>
          <w:color w:val="000000"/>
          <w:sz w:val="28"/>
        </w:rPr>
        <w:t>
</w:t>
      </w:r>
      <w:r>
        <w:rPr>
          <w:rFonts w:ascii="Times New Roman"/>
          <w:b w:val="false"/>
          <w:i w:val="false"/>
          <w:color w:val="000000"/>
          <w:sz w:val="28"/>
        </w:rPr>
        <w:t>
      12. Ақпараттық қауіпсіздік талаптары:</w:t>
      </w:r>
      <w:r>
        <w:br/>
      </w:r>
      <w:r>
        <w:rPr>
          <w:rFonts w:ascii="Times New Roman"/>
          <w:b w:val="false"/>
          <w:i w:val="false"/>
          <w:color w:val="000000"/>
          <w:sz w:val="28"/>
        </w:rPr>
        <w:t>
      құжаттардың сақталуын қамтамасыз ету, тұтынушының құжаттар мазмұны туралы ақпараттарды құпияда сақтау.</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уәкілетті органның ветеринария жөніндегі маманы (КФБ 1) қатысады.</w:t>
      </w:r>
      <w:r>
        <w:br/>
      </w:r>
      <w:r>
        <w:rPr>
          <w:rFonts w:ascii="Times New Roman"/>
          <w:b w:val="false"/>
          <w:i w:val="false"/>
          <w:color w:val="000000"/>
          <w:sz w:val="28"/>
        </w:rPr>
        <w:t>
</w:t>
      </w:r>
      <w:r>
        <w:rPr>
          <w:rFonts w:ascii="Times New Roman"/>
          <w:b w:val="false"/>
          <w:i w:val="false"/>
          <w:color w:val="000000"/>
          <w:sz w:val="28"/>
        </w:rPr>
        <w:t>
      14. Әрбір әкімшілік іс-әрекеттің орындалу мерзімін көрсете отырып, әрбір КФБ әкімшілік іс-әрекеттердің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КФБ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81" w:id="35"/>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лауазымдық тұлғалардың жауапкершілігі</w:t>
      </w:r>
    </w:p>
    <w:bookmarkEnd w:id="35"/>
    <w:bookmarkStart w:name="z82" w:id="36"/>
    <w:p>
      <w:pPr>
        <w:spacing w:after="0"/>
        <w:ind w:left="0"/>
        <w:jc w:val="both"/>
      </w:pPr>
      <w:r>
        <w:rPr>
          <w:rFonts w:ascii="Times New Roman"/>
          <w:b w:val="false"/>
          <w:i w:val="false"/>
          <w:color w:val="000000"/>
          <w:sz w:val="28"/>
        </w:rPr>
        <w:t>
      16. Мемлекеттік қызметті көрсету тәртібін бұзғандығы үшін лауазымдық тұлғалар Қазақстан Республикасының қолданыстағы заңына сәйкес жауап береді.</w:t>
      </w:r>
    </w:p>
    <w:bookmarkEnd w:id="36"/>
    <w:bookmarkStart w:name="z83" w:id="3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қызметiнiң регламентiне </w:t>
      </w:r>
      <w:r>
        <w:br/>
      </w:r>
      <w:r>
        <w:rPr>
          <w:rFonts w:ascii="Times New Roman"/>
          <w:b w:val="false"/>
          <w:i w:val="false"/>
          <w:color w:val="000000"/>
          <w:sz w:val="28"/>
        </w:rPr>
        <w:t xml:space="preserve">
1-қосымша             </w:t>
      </w:r>
    </w:p>
    <w:bookmarkEnd w:id="37"/>
    <w:bookmarkStart w:name="z84" w:id="38"/>
    <w:p>
      <w:pPr>
        <w:spacing w:after="0"/>
        <w:ind w:left="0"/>
        <w:jc w:val="left"/>
      </w:pPr>
      <w:r>
        <w:rPr>
          <w:rFonts w:ascii="Times New Roman"/>
          <w:b/>
          <w:i w:val="false"/>
          <w:color w:val="000000"/>
        </w:rPr>
        <w:t xml:space="preserve"> 
Шарбақты ауданының ауылдар және ауылдық</w:t>
      </w:r>
      <w:r>
        <w:br/>
      </w:r>
      <w:r>
        <w:rPr>
          <w:rFonts w:ascii="Times New Roman"/>
          <w:b/>
          <w:i w:val="false"/>
          <w:color w:val="000000"/>
        </w:rPr>
        <w:t>
округтер әкiмдерi аппараттарының тiзбесi</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994"/>
        <w:gridCol w:w="2715"/>
        <w:gridCol w:w="1974"/>
        <w:gridCol w:w="2437"/>
        <w:gridCol w:w="1538"/>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 р/қ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округтерінің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әкімдерінің мекенжайы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Сайтт ың мекенжайы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а/о Жаңа-ауыл ауылы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 787151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 ауылы 50 лет Октября көшесі,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Николаевка а, Құрғамыс а, Бөріктал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(871836)21537</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а, Молодежная көшесі,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Арбаиген а, Құлат а, Ботабас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33404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 а, Ленин көшесі,1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Қосқұдық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(871836)21518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 а, Ф.Сәдуақасов көшесі,23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Аникино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40440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Богодаровка а, Школьная көшесі,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 Марьяновка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(871836)22079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(871836)23100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Каховка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(871836)40310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 а, Победа көшесі,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ауылдық округі әкімінің аппараты" ММ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(871836)29766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а, 1 май көшесі,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Аникино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(871836)21174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 Калинин көшесі,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 а, Малиновка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(871836)40520</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Малиновка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Көлбұлақ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(871836)26398</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 а, Ленин көшесі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ауылы Есілбай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(871842)28826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Чигириновка а, Есілбай а, Школьная көшесі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ауылдық округі әкімінің аппараты" мемлекеттік мекеме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 Садық-Ащы а, Бозалаң а, Сүгір а, Шошқалы 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(871836)32242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5" w:id="3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қызметiнiң регламентiне </w:t>
      </w:r>
      <w:r>
        <w:br/>
      </w:r>
      <w:r>
        <w:rPr>
          <w:rFonts w:ascii="Times New Roman"/>
          <w:b w:val="false"/>
          <w:i w:val="false"/>
          <w:color w:val="000000"/>
          <w:sz w:val="28"/>
        </w:rPr>
        <w:t xml:space="preserve">
2-қосымша             </w:t>
      </w:r>
    </w:p>
    <w:bookmarkEnd w:id="39"/>
    <w:bookmarkStart w:name="z86" w:id="40"/>
    <w:p>
      <w:pPr>
        <w:spacing w:after="0"/>
        <w:ind w:left="0"/>
        <w:jc w:val="left"/>
      </w:pPr>
      <w:r>
        <w:rPr>
          <w:rFonts w:ascii="Times New Roman"/>
          <w:b/>
          <w:i w:val="false"/>
          <w:color w:val="000000"/>
        </w:rPr>
        <w:t xml:space="preserve"> 
Құрылымдық-функционалдық бiрлiктердiң</w:t>
      </w:r>
      <w:r>
        <w:br/>
      </w:r>
      <w:r>
        <w:rPr>
          <w:rFonts w:ascii="Times New Roman"/>
          <w:b/>
          <w:i w:val="false"/>
          <w:color w:val="000000"/>
        </w:rPr>
        <w:t>
(ҚФБ) iс-әрекеттерiнiң сипаттамасы</w:t>
      </w:r>
    </w:p>
    <w:bookmarkEnd w:id="40"/>
    <w:p>
      <w:pPr>
        <w:spacing w:after="0"/>
        <w:ind w:left="0"/>
        <w:jc w:val="both"/>
      </w:pPr>
      <w:r>
        <w:rPr>
          <w:rFonts w:ascii="Times New Roman"/>
          <w:b w:val="false"/>
          <w:i w:val="false"/>
          <w:color w:val="000000"/>
          <w:sz w:val="28"/>
        </w:rPr>
        <w:t>      </w:t>
      </w:r>
      <w:r>
        <w:rPr>
          <w:rFonts w:ascii="Times New Roman"/>
          <w:b/>
          <w:i w:val="false"/>
          <w:color w:val="000000"/>
          <w:sz w:val="28"/>
        </w:rPr>
        <w:t>1) жануарға ветеринариялық паспорт алуға өтiнiш бергенде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081"/>
        <w:gridCol w:w="2976"/>
        <w:gridCol w:w="2701"/>
        <w:gridCol w:w="2702"/>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Негiзгi үдерiстiң iс-әрекетi (барысы, жұмыс ағыны)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Iс-әрекеттiң (барысының, жұмыс ағынының) N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1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ұсынылған құжаттарды тексеру;</w:t>
            </w:r>
            <w:r>
              <w:br/>
            </w:r>
            <w:r>
              <w:rPr>
                <w:rFonts w:ascii="Times New Roman"/>
                <w:b w:val="false"/>
                <w:i w:val="false"/>
                <w:color w:val="000000"/>
                <w:sz w:val="20"/>
              </w:rPr>
              <w:t>
2) 1 кiрiс құжаттары журналына тiркеу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паспортты толтыру немесе тұтынушыға мемлекеттiк қызметтi ұсынудан бас тарту туралы дәлелдi жауап</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алғандығы туралы қол хатты беру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паспортқа немесе тұтынушыға мемлекеттiк қызметтi ұсынудан бас тарту туралы дәлелдi жауапқа қол қою</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паспорт немесе қызметтi ұсынудан бас тарту туралы дәлелдi жауап беру</w:t>
            </w:r>
          </w:p>
        </w:tc>
      </w:tr>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күнi iшiнде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1"/>
    <w:p>
      <w:pPr>
        <w:spacing w:after="0"/>
        <w:ind w:left="0"/>
        <w:jc w:val="both"/>
      </w:pPr>
      <w:r>
        <w:rPr>
          <w:rFonts w:ascii="Times New Roman"/>
          <w:b w:val="false"/>
          <w:i w:val="false"/>
          <w:color w:val="000000"/>
          <w:sz w:val="28"/>
        </w:rPr>
        <w:t>
</w:t>
      </w:r>
      <w:r>
        <w:rPr>
          <w:rFonts w:ascii="Times New Roman"/>
          <w:b/>
          <w:i w:val="false"/>
          <w:color w:val="000000"/>
          <w:sz w:val="28"/>
        </w:rPr>
        <w:t>      2) жануарға ветеринариялық паспорттың телнұсқасын, жануарға арналған ветеринариялық паспорттың үзiндiсiн алуға өтiнiш бергенде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033"/>
        <w:gridCol w:w="2950"/>
        <w:gridCol w:w="3033"/>
        <w:gridCol w:w="2909"/>
      </w:tblGrid>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Iс-әрекеттiң (барысының, жұмыс ағынының) N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ветеринария жөнiндегi маманы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(үдерiстiң, рәсiмнiң, операцияның) атауы және оның сипаттамасы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ұсынылған құжаттарды тексеру;</w:t>
            </w:r>
            <w:r>
              <w:br/>
            </w:r>
            <w:r>
              <w:rPr>
                <w:rFonts w:ascii="Times New Roman"/>
                <w:b w:val="false"/>
                <w:i w:val="false"/>
                <w:color w:val="000000"/>
                <w:sz w:val="20"/>
              </w:rPr>
              <w:t>
2) 1 кiрiс құжаттары журналына тiркеу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арналған ветеринариялық паспорттың үзiндiсiн толтыру немесе тұтынушыға мемлекеттiк қызметтi ұсынудан бас тарту туралы дәлелдi жауап</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журналына тiркеу</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ұйымдық-өкiмгерлiк шешiм)</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алғандығы туралы қол хатты беру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арналған ветеринариялық паспорттың үзiндiсiне немесе тұтынушыға мемлекеттiк қызметтi ұсынудан бас тарту туралы дәлелдi жауапқа қол қою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арналған ветеринариялық паспорттыңүзiндiсiн немесе қызметтi ұсынудан бас тарту туралы дәлелдi жауап беру</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күнi iшiнде</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күнi iшiнде</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қызметiнiң регламентiне </w:t>
      </w:r>
      <w:r>
        <w:br/>
      </w:r>
      <w:r>
        <w:rPr>
          <w:rFonts w:ascii="Times New Roman"/>
          <w:b w:val="false"/>
          <w:i w:val="false"/>
          <w:color w:val="000000"/>
          <w:sz w:val="28"/>
        </w:rPr>
        <w:t xml:space="preserve">
3-қосымша             </w:t>
      </w:r>
    </w:p>
    <w:bookmarkEnd w:id="42"/>
    <w:bookmarkStart w:name="z89" w:id="43"/>
    <w:p>
      <w:pPr>
        <w:spacing w:after="0"/>
        <w:ind w:left="0"/>
        <w:jc w:val="left"/>
      </w:pPr>
      <w:r>
        <w:rPr>
          <w:rFonts w:ascii="Times New Roman"/>
          <w:b/>
          <w:i w:val="false"/>
          <w:color w:val="000000"/>
        </w:rPr>
        <w:t xml:space="preserve"> 
Жануарға ветеринариялық паспорт беру үдерiсiнiң схемасы</w:t>
      </w:r>
    </w:p>
    <w:bookmarkEnd w:id="43"/>
    <w:p>
      <w:pPr>
        <w:spacing w:after="0"/>
        <w:ind w:left="0"/>
        <w:jc w:val="both"/>
      </w:pPr>
      <w:r>
        <w:rPr>
          <w:rFonts w:ascii="Times New Roman"/>
          <w:b/>
          <w:i w:val="false"/>
          <w:color w:val="000000"/>
          <w:sz w:val="28"/>
        </w:rPr>
        <w:t>      1) жануарға ветеринариялық паспорт (жануарға арналған ветеринарлық паспорттың үзiндiсiн) алуға өтiнiш бергенде</w:t>
      </w:r>
    </w:p>
    <w:p>
      <w:pPr>
        <w:spacing w:after="0"/>
        <w:ind w:left="0"/>
        <w:jc w:val="both"/>
      </w:pPr>
      <w:r>
        <w:drawing>
          <wp:inline distT="0" distB="0" distL="0" distR="0">
            <wp:extent cx="55626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5638800"/>
                    </a:xfrm>
                    <a:prstGeom prst="rect">
                      <a:avLst/>
                    </a:prstGeom>
                  </pic:spPr>
                </pic:pic>
              </a:graphicData>
            </a:graphic>
          </wp:inline>
        </w:drawing>
      </w:r>
    </w:p>
    <w:bookmarkStart w:name="z90" w:id="44"/>
    <w:p>
      <w:pPr>
        <w:spacing w:after="0"/>
        <w:ind w:left="0"/>
        <w:jc w:val="both"/>
      </w:pPr>
      <w:r>
        <w:rPr>
          <w:rFonts w:ascii="Times New Roman"/>
          <w:b w:val="false"/>
          <w:i w:val="false"/>
          <w:color w:val="000000"/>
          <w:sz w:val="28"/>
        </w:rPr>
        <w:t>
</w:t>
      </w:r>
      <w:r>
        <w:rPr>
          <w:rFonts w:ascii="Times New Roman"/>
          <w:b/>
          <w:i w:val="false"/>
          <w:color w:val="000000"/>
          <w:sz w:val="28"/>
        </w:rPr>
        <w:t>      2) жануарға ветеринариялық паспорттың телнұсқасын, алуға өтiнiш бергенде</w:t>
      </w:r>
    </w:p>
    <w:bookmarkEnd w:id="44"/>
    <w:p>
      <w:pPr>
        <w:spacing w:after="0"/>
        <w:ind w:left="0"/>
        <w:jc w:val="both"/>
      </w:pPr>
      <w:r>
        <w:drawing>
          <wp:inline distT="0" distB="0" distL="0" distR="0">
            <wp:extent cx="56642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64200" cy="546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