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adde" w14:textId="436a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ауыл, ауылдық округ әкімдері аппараттары мемлекеттік мекемелері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20 қарашадағы N 447/16 қаулысы. Павлодар облысының Әділет департаментінде 2012 жылғы 19 желтоқсанда N 3292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"Ветеринариялық анықтама беру"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А.Б. Жармағамбетовке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7"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447/16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"Ветеринариялық анықтама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"Ветеринариялық анықтама беру" мемлекеттiк қызметiн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"Качир ауданының ветеринария бөлімі" мемлекеттік мекемесі,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10-1-бабы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ветеринариялық анықтама (қағаздағы тасымалдағышта) (бұдан әрі – анықтама)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өтініш білдірген күні iшiнде көрсетiледi;</w:t>
      </w:r>
      <w:r>
        <w:br/>
      </w:r>
      <w:r>
        <w:rPr>
          <w:rFonts w:ascii="Times New Roman"/>
          <w:b w:val="false"/>
          <w:i w:val="false"/>
          <w:color w:val="000000"/>
          <w:sz w:val="28"/>
        </w:rPr>
        <w:t>
      2) мемлекеттiк қызметтi алуға дейiнгi шектеулі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шектеулі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4"/>
    <w:bookmarkStart w:name="z19" w:id="5"/>
    <w:p>
      <w:pPr>
        <w:spacing w:after="0"/>
        <w:ind w:left="0"/>
        <w:jc w:val="left"/>
      </w:pPr>
      <w:r>
        <w:rPr>
          <w:rFonts w:ascii="Times New Roman"/>
          <w:b/>
          <w:i w:val="false"/>
          <w:color w:val="000000"/>
        </w:rPr>
        <w:t xml:space="preserve"> 
2. Мемлекеттiк қызметтi көрсетудiң тәртiбi</w:t>
      </w:r>
    </w:p>
    <w:bookmarkEnd w:id="5"/>
    <w:bookmarkStart w:name="z20" w:id="6"/>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ветеринарлық-санитарлық талаптарға және қауiпсiздiк талаптарына сәйкессiздiгi негiз болып табылады.</w:t>
      </w:r>
    </w:p>
    <w:bookmarkEnd w:id="6"/>
    <w:bookmarkStart w:name="z23" w:id="7"/>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7"/>
    <w:bookmarkStart w:name="z24" w:id="8"/>
    <w:p>
      <w:pPr>
        <w:spacing w:after="0"/>
        <w:ind w:left="0"/>
        <w:jc w:val="both"/>
      </w:pPr>
      <w:r>
        <w:rPr>
          <w:rFonts w:ascii="Times New Roman"/>
          <w:b w:val="false"/>
          <w:i w:val="false"/>
          <w:color w:val="000000"/>
          <w:sz w:val="28"/>
        </w:rPr>
        <w:t>
      13.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бөлімшелерінің мал дәрігерлері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тұтынушысының өтiнiшi жеке және заңды тұлғалардың өтiнiштерiн тiркеу журналында, тұтынушының мемлекеттiк қызметтi алатын күні көрсетiлiп ветдәрігермен тiркеледi.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үдерісіне келесi құрылымдық-функционалдық бiрлiктер қатысады: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16. Әр әкiмшiлiк әрекеттiң (рәсiмнiң) орындалу мерзiмiн көрсетумен әрбiр құрылымдық-функционалдық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17. Мемлекеттiк қызмет көрсету және құрылымдық-функционалдық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8"/>
    <w:bookmarkStart w:name="z29"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0" w:id="1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1" w:id="11"/>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кезіндегі уәкілетті органдардың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864"/>
        <w:gridCol w:w="2819"/>
        <w:gridCol w:w="2135"/>
        <w:gridCol w:w="2249"/>
        <w:gridCol w:w="147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аппаратының толық атауы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Қызылтаң а., Тілеубай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 –Березняки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Советов к.,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 Киров к.,25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М-Горького к. 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Новоспасовка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(871833)40390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Советов к., 21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Победы к.,50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(871833)40738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 а., Лесное а., Благовещенка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Қарасуық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(871833)21665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а.,Тургенев к., 85а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3" w:id="13"/>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3"/>
    <w:bookmarkStart w:name="z34" w:id="14"/>
    <w:p>
      <w:pPr>
        <w:spacing w:after="0"/>
        <w:ind w:left="0"/>
        <w:jc w:val="left"/>
      </w:pPr>
      <w:r>
        <w:rPr>
          <w:rFonts w:ascii="Times New Roman"/>
          <w:b/>
          <w:i w:val="false"/>
          <w:color w:val="000000"/>
        </w:rPr>
        <w:t xml:space="preserve"> 
1-кесте. Құрылымдық-функционалдық бiрлiктер әрекетiне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188"/>
        <w:gridCol w:w="2976"/>
        <w:gridCol w:w="2955"/>
        <w:gridCol w:w="3852"/>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 ағымы)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көрсетілгендей тұтынушымен ұсынылған құжаттар пакетiн тексеру және қабылдау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толтыру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беру журналына тіркеу. Тұтынушыға дайын құжатты немесе қызмет көрсетуден бас тарту туралы дәлелді жауапты дайындау</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немесе бас тарту туралы дәлелді жауапты беру</w:t>
            </w:r>
          </w:p>
        </w:tc>
      </w:tr>
      <w:tr>
        <w:trPr>
          <w:trHeight w:val="1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күнi көрсетiледi</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5" w:id="15"/>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15"/>
    <w:bookmarkStart w:name="z36" w:id="16"/>
    <w:p>
      <w:pPr>
        <w:spacing w:after="0"/>
        <w:ind w:left="0"/>
        <w:jc w:val="left"/>
      </w:pPr>
      <w:r>
        <w:rPr>
          <w:rFonts w:ascii="Times New Roman"/>
          <w:b/>
          <w:i w:val="false"/>
          <w:color w:val="000000"/>
        </w:rPr>
        <w:t xml:space="preserve"> 
ЖАО-ға өтініш білдіргенде мемлекеттік қызметті ұсыну сызбасы</w:t>
      </w:r>
    </w:p>
    <w:bookmarkEnd w:id="16"/>
    <w:p>
      <w:pPr>
        <w:spacing w:after="0"/>
        <w:ind w:left="0"/>
        <w:jc w:val="both"/>
      </w:pPr>
      <w:r>
        <w:drawing>
          <wp:inline distT="0" distB="0" distL="0" distR="0">
            <wp:extent cx="7950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68453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20 қарашадағы</w:t>
      </w:r>
      <w:r>
        <w:br/>
      </w:r>
      <w:r>
        <w:rPr>
          <w:rFonts w:ascii="Times New Roman"/>
          <w:b w:val="false"/>
          <w:i w:val="false"/>
          <w:color w:val="000000"/>
          <w:sz w:val="28"/>
        </w:rPr>
        <w:t xml:space="preserve">
N 447/16 қаулысымен   </w:t>
      </w:r>
      <w:r>
        <w:br/>
      </w:r>
      <w:r>
        <w:rPr>
          <w:rFonts w:ascii="Times New Roman"/>
          <w:b w:val="false"/>
          <w:i w:val="false"/>
          <w:color w:val="000000"/>
          <w:sz w:val="28"/>
        </w:rPr>
        <w:t xml:space="preserve">
бекітілген      </w:t>
      </w:r>
    </w:p>
    <w:bookmarkEnd w:id="17"/>
    <w:bookmarkStart w:name="z38"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18"/>
    <w:bookmarkStart w:name="z39" w:id="19"/>
    <w:p>
      <w:pPr>
        <w:spacing w:after="0"/>
        <w:ind w:left="0"/>
        <w:jc w:val="left"/>
      </w:pPr>
      <w:r>
        <w:rPr>
          <w:rFonts w:ascii="Times New Roman"/>
          <w:b/>
          <w:i w:val="false"/>
          <w:color w:val="000000"/>
        </w:rPr>
        <w:t xml:space="preserve"> 
1. Жалпы ережелер</w:t>
      </w:r>
    </w:p>
    <w:bookmarkEnd w:id="19"/>
    <w:bookmarkStart w:name="z40" w:id="20"/>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(бұдан әрi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"Качир ауданы ветеринария бөлімі" мемлекеттік мекемесі,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10-1-бабы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жануарға ветеринариялық паспортты (жануардың ветеринариялық паспортының түпнұсқасы, жануардың ветеринариялық паспортынан үзiндi) (бұдан әрі – паспорт)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20"/>
    <w:bookmarkStart w:name="z49" w:id="21"/>
    <w:p>
      <w:pPr>
        <w:spacing w:after="0"/>
        <w:ind w:left="0"/>
        <w:jc w:val="left"/>
      </w:pPr>
      <w:r>
        <w:rPr>
          <w:rFonts w:ascii="Times New Roman"/>
          <w:b/>
          <w:i w:val="false"/>
          <w:color w:val="000000"/>
        </w:rPr>
        <w:t xml:space="preserve"> 
2. Мемлекеттiк қызметтi көрсетудiң тәртiбi</w:t>
      </w:r>
    </w:p>
    <w:bookmarkEnd w:id="21"/>
    <w:bookmarkStart w:name="z50" w:id="22"/>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ЖАО-на өтiнiш жасайды.</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22"/>
    <w:bookmarkStart w:name="z54" w:id="23"/>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23"/>
    <w:bookmarkStart w:name="z55" w:id="24"/>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ЖАО-ының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қатысады: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құрылымдық-функционалдық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құрылымдық-функционалдық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24"/>
    <w:bookmarkStart w:name="z60"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5"/>
    <w:bookmarkStart w:name="z61" w:id="26"/>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6"/>
    <w:bookmarkStart w:name="z62"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1-қосымша              </w:t>
      </w:r>
    </w:p>
    <w:bookmarkEnd w:id="27"/>
    <w:bookmarkStart w:name="z63" w:id="2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кезіндегі уәкілетті органдардың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216"/>
        <w:gridCol w:w="2657"/>
        <w:gridCol w:w="1905"/>
        <w:gridCol w:w="2184"/>
        <w:gridCol w:w="1326"/>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аппаратының толық атауы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Қызылтаң а., Тілеубай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 –Березняки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Советов к.,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 Киров к., 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p>
          <w:p>
            <w:pPr>
              <w:spacing w:after="20"/>
              <w:ind w:left="20"/>
              <w:jc w:val="both"/>
            </w:pPr>
            <w:r>
              <w:rPr>
                <w:rFonts w:ascii="Times New Roman"/>
                <w:b w:val="false"/>
                <w:i w:val="false"/>
                <w:color w:val="000000"/>
                <w:sz w:val="20"/>
              </w:rPr>
              <w:t>23131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М-Горького к.13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Новоспасовка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(871833)40390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Советов к., 21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Победы к., 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p>
          <w:p>
            <w:pPr>
              <w:spacing w:after="20"/>
              <w:ind w:left="20"/>
              <w:jc w:val="both"/>
            </w:pPr>
            <w:r>
              <w:rPr>
                <w:rFonts w:ascii="Times New Roman"/>
                <w:b w:val="false"/>
                <w:i w:val="false"/>
                <w:color w:val="000000"/>
                <w:sz w:val="20"/>
              </w:rPr>
              <w:t>40738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 а., Лесное а., Благовещенка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Қарасуық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(871833)21665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Тургенев к., 85а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4"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2-қосымша              </w:t>
      </w:r>
    </w:p>
    <w:bookmarkEnd w:id="29"/>
    <w:bookmarkStart w:name="z65" w:id="30"/>
    <w:p>
      <w:pPr>
        <w:spacing w:after="0"/>
        <w:ind w:left="0"/>
        <w:jc w:val="left"/>
      </w:pPr>
      <w:r>
        <w:rPr>
          <w:rFonts w:ascii="Times New Roman"/>
          <w:b/>
          <w:i w:val="false"/>
          <w:color w:val="000000"/>
        </w:rPr>
        <w:t xml:space="preserve"> 
1-кесте. Құрылымдық-функционалдық бiрлiктер әрекетiне сипаттама</w:t>
      </w:r>
    </w:p>
    <w:bookmarkEnd w:id="30"/>
    <w:p>
      <w:pPr>
        <w:spacing w:after="0"/>
        <w:ind w:left="0"/>
        <w:jc w:val="both"/>
      </w:pPr>
      <w:r>
        <w:rPr>
          <w:rFonts w:ascii="Times New Roman"/>
          <w:b/>
          <w:i w:val="false"/>
          <w:color w:val="000000"/>
          <w:sz w:val="28"/>
        </w:rPr>
        <w:t>      Тұтынушы өтінген жағдайда жануарға ветеринариялық паспорт (жануардың ветеринариялық паспортынан үзiндi)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184"/>
        <w:gridCol w:w="2674"/>
        <w:gridCol w:w="2823"/>
        <w:gridCol w:w="3930"/>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w:t>
            </w:r>
            <w:r>
              <w:rPr>
                <w:rFonts w:ascii="Times New Roman"/>
                <w:b w:val="false"/>
                <w:i w:val="false"/>
                <w:color w:val="000000"/>
                <w:sz w:val="20"/>
              </w:rPr>
              <w:t>а көрсетілген  тұтынушы ұсынған құжаттарды қабылдау және тіркеу және өтінішті тексеру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(жануардың ветеринариялық паспортынан үзiндi) дайындау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беру журналына тіркеу. Тұтынушыға дайын құжатты беруге дайындау</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қол қою</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6" w:id="31"/>
    <w:p>
      <w:pPr>
        <w:spacing w:after="0"/>
        <w:ind w:left="0"/>
        <w:jc w:val="left"/>
      </w:pPr>
      <w:r>
        <w:rPr>
          <w:rFonts w:ascii="Times New Roman"/>
          <w:b/>
          <w:i w:val="false"/>
          <w:color w:val="000000"/>
        </w:rPr>
        <w:t xml:space="preserve"> 
2-кесте. Құрылымдық-функционалдық бiрлiктер әрекетiне сипаттама</w:t>
      </w:r>
    </w:p>
    <w:bookmarkEnd w:id="31"/>
    <w:p>
      <w:pPr>
        <w:spacing w:after="0"/>
        <w:ind w:left="0"/>
        <w:jc w:val="both"/>
      </w:pPr>
      <w:r>
        <w:rPr>
          <w:rFonts w:ascii="Times New Roman"/>
          <w:b/>
          <w:i w:val="false"/>
          <w:color w:val="000000"/>
          <w:sz w:val="28"/>
        </w:rPr>
        <w:t>      Жануардың ветеринариялық паспортының түпнұсқасын алуға тұтынушы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3291"/>
        <w:gridCol w:w="2823"/>
        <w:gridCol w:w="2866"/>
        <w:gridCol w:w="259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10-тармағында көрсетілген тұтынушы ұсынған құжаттарды қабылдау және тіркеу және өтінішті тексеру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 Тұтынушыға дайын құжатты беруге дайындау</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немесе мемлекеттiк қызмет көрсетуден бас тарту туралы дәлелдi жауапқа қол қою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7" w:id="3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3-қосымша              </w:t>
      </w:r>
    </w:p>
    <w:bookmarkEnd w:id="32"/>
    <w:bookmarkStart w:name="z68" w:id="33"/>
    <w:p>
      <w:pPr>
        <w:spacing w:after="0"/>
        <w:ind w:left="0"/>
        <w:jc w:val="left"/>
      </w:pPr>
      <w:r>
        <w:rPr>
          <w:rFonts w:ascii="Times New Roman"/>
          <w:b/>
          <w:i w:val="false"/>
          <w:color w:val="000000"/>
        </w:rPr>
        <w:t xml:space="preserve"> 
ЖАО-ға өтініш білдіргенде мемлекеттік қызметті ұсыну 1-сызбасы</w:t>
      </w:r>
    </w:p>
    <w:bookmarkEnd w:id="33"/>
    <w:p>
      <w:pPr>
        <w:spacing w:after="0"/>
        <w:ind w:left="0"/>
        <w:jc w:val="both"/>
      </w:pPr>
      <w:r>
        <w:rPr>
          <w:rFonts w:ascii="Times New Roman"/>
          <w:b/>
          <w:i w:val="false"/>
          <w:color w:val="000000"/>
          <w:sz w:val="28"/>
        </w:rPr>
        <w:t>      Жануарға ветеринариялық паспорт беру жануардың (ветеринариялық паспортынан үзiндi) беру</w:t>
      </w:r>
    </w:p>
    <w:p>
      <w:pPr>
        <w:spacing w:after="0"/>
        <w:ind w:left="0"/>
        <w:jc w:val="both"/>
      </w:pPr>
      <w:r>
        <w:drawing>
          <wp:inline distT="0" distB="0" distL="0" distR="0">
            <wp:extent cx="7988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88300" cy="7950200"/>
                    </a:xfrm>
                    <a:prstGeom prst="rect">
                      <a:avLst/>
                    </a:prstGeom>
                  </pic:spPr>
                </pic:pic>
              </a:graphicData>
            </a:graphic>
          </wp:inline>
        </w:drawing>
      </w:r>
    </w:p>
    <w:bookmarkStart w:name="z69" w:id="34"/>
    <w:p>
      <w:pPr>
        <w:spacing w:after="0"/>
        <w:ind w:left="0"/>
        <w:jc w:val="left"/>
      </w:pPr>
      <w:r>
        <w:rPr>
          <w:rFonts w:ascii="Times New Roman"/>
          <w:b/>
          <w:i w:val="false"/>
          <w:color w:val="000000"/>
        </w:rPr>
        <w:t xml:space="preserve"> 
ЖАО-ға өтініш білдіргенде мемлекеттік қызметті ұсыну 2-сызбасы</w:t>
      </w:r>
    </w:p>
    <w:bookmarkEnd w:id="34"/>
    <w:p>
      <w:pPr>
        <w:spacing w:after="0"/>
        <w:ind w:left="0"/>
        <w:jc w:val="both"/>
      </w:pPr>
      <w:r>
        <w:rPr>
          <w:rFonts w:ascii="Times New Roman"/>
          <w:b/>
          <w:i w:val="false"/>
          <w:color w:val="000000"/>
          <w:sz w:val="28"/>
        </w:rPr>
        <w:t>      Жануардың ветеринариялық паспортының түпнұсқасы</w:t>
      </w:r>
    </w:p>
    <w:p>
      <w:pPr>
        <w:spacing w:after="0"/>
        <w:ind w:left="0"/>
        <w:jc w:val="both"/>
      </w:pPr>
      <w:r>
        <w:drawing>
          <wp:inline distT="0" distB="0" distL="0" distR="0">
            <wp:extent cx="7239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758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