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ef64" w14:textId="336e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мұқтаж азаматтарының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2012 жылғы 18 шілдедегі N 4/6 шешімі. Павлодар облысының Әділет департаментінде 2012 жылғы 08 тамызда N 12-8-131 тіркелді. Күші жойылды - Павлодар облысы Качир аудандық мәслихатының 2013 жылғы 17 маусымдағы N 8/14 шешімімен</w:t>
      </w:r>
    </w:p>
    <w:p>
      <w:pPr>
        <w:spacing w:after="0"/>
        <w:ind w:left="0"/>
        <w:jc w:val="both"/>
      </w:pPr>
      <w:r>
        <w:rPr>
          <w:rFonts w:ascii="Times New Roman"/>
          <w:b w:val="false"/>
          <w:i w:val="false"/>
          <w:color w:val="ff0000"/>
          <w:sz w:val="28"/>
        </w:rPr>
        <w:t>      Ескерту. Күші жойылды - Павлодар облысы Качир аудандық мәслихатының 17.06.2013 N 8/14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11-бабы 2-тармағы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және мұқтаж азаматтардың жекеленген санаттарына әлеуметтік көмек көрсету мақсатында Качир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көмек Қазақстан Республикасы азаматтарының келесі санаттарына, Качир ауданының аумағында тұрақты тұратын оралмандарға беріледі (бұдан әрі - азаматтар):</w:t>
      </w:r>
      <w:r>
        <w:br/>
      </w:r>
      <w:r>
        <w:rPr>
          <w:rFonts w:ascii="Times New Roman"/>
          <w:b w:val="false"/>
          <w:i w:val="false"/>
          <w:color w:val="000000"/>
          <w:sz w:val="28"/>
        </w:rPr>
        <w:t>
      1) Ұлы Отан соғысының қатысушылары мен мүгедектері (бұдан әрі - ҰОС);</w:t>
      </w:r>
      <w:r>
        <w:br/>
      </w:r>
      <w:r>
        <w:rPr>
          <w:rFonts w:ascii="Times New Roman"/>
          <w:b w:val="false"/>
          <w:i w:val="false"/>
          <w:color w:val="000000"/>
          <w:sz w:val="28"/>
        </w:rPr>
        <w:t>
      2) қайтыс болған ҰОС қатысушылардың екiншi рет некеге тұрмаған әйелдерi (күйеулерi);</w:t>
      </w:r>
      <w:r>
        <w:br/>
      </w:r>
      <w:r>
        <w:rPr>
          <w:rFonts w:ascii="Times New Roman"/>
          <w:b w:val="false"/>
          <w:i w:val="false"/>
          <w:color w:val="000000"/>
          <w:sz w:val="28"/>
        </w:rPr>
        <w:t>
      3) ҰОС жылдарында тылдағы қажырлы еңбегi және мiнсiз әскери қызметi үшiн бұрынғы КСР Одағының ордендерiмен және медальдерiмен наградталған адамдар, 1941 жылғы 22 маусымнан бастап 1945 жылғы 9 мамырға дейін кемінде 6 ай жұмыс істеген (әскери қызмет өткерген) және Ұлы Отан соғысы жылдарында тылдағы қажырлы еңбегі және мiнсiз әскери қызметі үшін бұрынғы КСР Одағының ордендерiмен және медальдерiмен наградталмаған адамдар;</w:t>
      </w:r>
      <w:r>
        <w:br/>
      </w:r>
      <w:r>
        <w:rPr>
          <w:rFonts w:ascii="Times New Roman"/>
          <w:b w:val="false"/>
          <w:i w:val="false"/>
          <w:color w:val="000000"/>
          <w:sz w:val="28"/>
        </w:rPr>
        <w:t>
      4) Чернобыль атом электростанциясіндегі апаттың зардаптарын жоюға қатысқан адамдар;</w:t>
      </w:r>
      <w:r>
        <w:br/>
      </w:r>
      <w:r>
        <w:rPr>
          <w:rFonts w:ascii="Times New Roman"/>
          <w:b w:val="false"/>
          <w:i w:val="false"/>
          <w:color w:val="000000"/>
          <w:sz w:val="28"/>
        </w:rPr>
        <w:t>
      5) Ауғанстан соғысының, сондай-ақ басқа мемлекеттiң аумақтарындағы ұрыс қимылдарының қатысушылары мен мүгедектері;</w:t>
      </w:r>
      <w:r>
        <w:br/>
      </w:r>
      <w:r>
        <w:rPr>
          <w:rFonts w:ascii="Times New Roman"/>
          <w:b w:val="false"/>
          <w:i w:val="false"/>
          <w:color w:val="000000"/>
          <w:sz w:val="28"/>
        </w:rPr>
        <w:t>
      6) 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8"/>
        </w:rPr>
        <w:t>
      7) ағымдағы жылы Качир ауданына жұмысқа келген және мамандығы бойынша жұмысқа орналастырылған жоғары және орта арнайы медициналық және педагогикалық оқу орындарының түлектері;</w:t>
      </w:r>
      <w:r>
        <w:br/>
      </w:r>
      <w:r>
        <w:rPr>
          <w:rFonts w:ascii="Times New Roman"/>
          <w:b w:val="false"/>
          <w:i w:val="false"/>
          <w:color w:val="000000"/>
          <w:sz w:val="28"/>
        </w:rPr>
        <w:t>
      8) облыс әкімі грантына ие болған аз қамтамасыз етілген отбасылардан шыққан студенттер және жетім – студенттер жоғары оқу орындарындағы оқуына төлеуге және стипендияға;</w:t>
      </w:r>
      <w:r>
        <w:br/>
      </w:r>
      <w:r>
        <w:rPr>
          <w:rFonts w:ascii="Times New Roman"/>
          <w:b w:val="false"/>
          <w:i w:val="false"/>
          <w:color w:val="000000"/>
          <w:sz w:val="28"/>
        </w:rPr>
        <w:t>
      9) мүгедектер, 18 жасқа дейінгі мүгедек балалар;</w:t>
      </w:r>
      <w:r>
        <w:br/>
      </w:r>
      <w:r>
        <w:rPr>
          <w:rFonts w:ascii="Times New Roman"/>
          <w:b w:val="false"/>
          <w:i w:val="false"/>
          <w:color w:val="000000"/>
          <w:sz w:val="28"/>
        </w:rPr>
        <w:t>
      10) жетім-балалар;</w:t>
      </w:r>
      <w:r>
        <w:br/>
      </w:r>
      <w:r>
        <w:rPr>
          <w:rFonts w:ascii="Times New Roman"/>
          <w:b w:val="false"/>
          <w:i w:val="false"/>
          <w:color w:val="000000"/>
          <w:sz w:val="28"/>
        </w:rPr>
        <w:t>
      11) жалғызілікті және жалғыз тұратын, еңбекке жарамсыз азаматтар және зейнетақының ең төменгі мөлшерін алатын зейнеткерлер;</w:t>
      </w:r>
      <w:r>
        <w:br/>
      </w:r>
      <w:r>
        <w:rPr>
          <w:rFonts w:ascii="Times New Roman"/>
          <w:b w:val="false"/>
          <w:i w:val="false"/>
          <w:color w:val="000000"/>
          <w:sz w:val="28"/>
        </w:rPr>
        <w:t>
      12) балалық сал ауруымен ауыратын мүгедек-балалары бар отбасылары;</w:t>
      </w:r>
      <w:r>
        <w:br/>
      </w:r>
      <w:r>
        <w:rPr>
          <w:rFonts w:ascii="Times New Roman"/>
          <w:b w:val="false"/>
          <w:i w:val="false"/>
          <w:color w:val="000000"/>
          <w:sz w:val="28"/>
        </w:rPr>
        <w:t>
      13) онкологиялық аурулардан (аурудың II, III, IV кезеңдері) зардап шегуші тұлғалар;</w:t>
      </w:r>
      <w:r>
        <w:br/>
      </w:r>
      <w:r>
        <w:rPr>
          <w:rFonts w:ascii="Times New Roman"/>
          <w:b w:val="false"/>
          <w:i w:val="false"/>
          <w:color w:val="000000"/>
          <w:sz w:val="28"/>
        </w:rPr>
        <w:t>
      14) адамның қорғаныш тапшылығының қоздырғышы ауруына шалдыққан тұлғалар;</w:t>
      </w:r>
      <w:r>
        <w:br/>
      </w:r>
      <w:r>
        <w:rPr>
          <w:rFonts w:ascii="Times New Roman"/>
          <w:b w:val="false"/>
          <w:i w:val="false"/>
          <w:color w:val="000000"/>
          <w:sz w:val="28"/>
        </w:rPr>
        <w:t>
      15) туберкулез ауруынан зардап шегуші тұлғалар;</w:t>
      </w:r>
      <w:r>
        <w:br/>
      </w:r>
      <w:r>
        <w:rPr>
          <w:rFonts w:ascii="Times New Roman"/>
          <w:b w:val="false"/>
          <w:i w:val="false"/>
          <w:color w:val="000000"/>
          <w:sz w:val="28"/>
        </w:rPr>
        <w:t>
      16) табыстары азық-түлік себетінен аспайтын аз қамтылған азаматтар;</w:t>
      </w:r>
      <w:r>
        <w:br/>
      </w:r>
      <w:r>
        <w:rPr>
          <w:rFonts w:ascii="Times New Roman"/>
          <w:b w:val="false"/>
          <w:i w:val="false"/>
          <w:color w:val="000000"/>
          <w:sz w:val="28"/>
        </w:rPr>
        <w:t>
      17) бас бостандығынан айыру орындарынан босатылған тұлғалар;</w:t>
      </w:r>
      <w:r>
        <w:br/>
      </w:r>
      <w:r>
        <w:rPr>
          <w:rFonts w:ascii="Times New Roman"/>
          <w:b w:val="false"/>
          <w:i w:val="false"/>
          <w:color w:val="000000"/>
          <w:sz w:val="28"/>
        </w:rPr>
        <w:t>
      18) "Качир ауданының жұмыспен қамту және әлеуметтік бағдарламалар бөлімі" мемлекеттік мекемесінде (бұдан әрі – Бөлім) қайтыс болған уақытта есепте тұрған азаматтардың жерлеуін жүзеге асыратын адамдар;</w:t>
      </w:r>
      <w:r>
        <w:br/>
      </w:r>
      <w:r>
        <w:rPr>
          <w:rFonts w:ascii="Times New Roman"/>
          <w:b w:val="false"/>
          <w:i w:val="false"/>
          <w:color w:val="000000"/>
          <w:sz w:val="28"/>
        </w:rPr>
        <w:t>
      19) жүктілігі бойынша 12 аптаға дейін тіркеуге уақытында тұрған жүкті әйелдер;</w:t>
      </w:r>
      <w:r>
        <w:br/>
      </w:r>
      <w:r>
        <w:rPr>
          <w:rFonts w:ascii="Times New Roman"/>
          <w:b w:val="false"/>
          <w:i w:val="false"/>
          <w:color w:val="000000"/>
          <w:sz w:val="28"/>
        </w:rPr>
        <w:t>
      20) Бөлімде жұмыссыз ретінде тіркелген және кәсіптік даярлау мен қайта даярлауды өтуге жіберілген азаматтар;</w:t>
      </w:r>
      <w:r>
        <w:br/>
      </w:r>
      <w:r>
        <w:rPr>
          <w:rFonts w:ascii="Times New Roman"/>
          <w:b w:val="false"/>
          <w:i w:val="false"/>
          <w:color w:val="000000"/>
          <w:sz w:val="28"/>
        </w:rPr>
        <w:t>
      21) өткен жылы әлеуметтік төлем алмаған, табиғи және техногендік сипаттағы төтенше жағдай салдарынан қаражатсыз қалған тұлғалар;</w:t>
      </w:r>
      <w:r>
        <w:br/>
      </w:r>
      <w:r>
        <w:rPr>
          <w:rFonts w:ascii="Times New Roman"/>
          <w:b w:val="false"/>
          <w:i w:val="false"/>
          <w:color w:val="000000"/>
          <w:sz w:val="28"/>
        </w:rPr>
        <w:t>
      22) төрт және бұдан да көп кәмелет жасқа толмаған балалары бар көп балалы аналар.</w:t>
      </w:r>
      <w:r>
        <w:br/>
      </w:r>
      <w:r>
        <w:rPr>
          <w:rFonts w:ascii="Times New Roman"/>
          <w:b w:val="false"/>
          <w:i w:val="false"/>
          <w:color w:val="000000"/>
          <w:sz w:val="28"/>
        </w:rPr>
        <w:t>
</w:t>
      </w:r>
      <w:r>
        <w:rPr>
          <w:rFonts w:ascii="Times New Roman"/>
          <w:b w:val="false"/>
          <w:i w:val="false"/>
          <w:color w:val="000000"/>
          <w:sz w:val="28"/>
        </w:rPr>
        <w:t>
      2. Әлеуметтік көмек алу үшін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әрбір санат бойынша келесі құжаттарды Бөлімге ұсыну қажет:</w:t>
      </w:r>
      <w:r>
        <w:br/>
      </w:r>
      <w:r>
        <w:rPr>
          <w:rFonts w:ascii="Times New Roman"/>
          <w:b w:val="false"/>
          <w:i w:val="false"/>
          <w:color w:val="000000"/>
          <w:sz w:val="28"/>
        </w:rPr>
        <w:t>
      1) 1), 2)-тармақшаларда көрсетiлген санаттар үшiн - "Еңбек және халықты әлеуметтік қорғау Министрлігінің зейнетақы төлеу жөніндегі мемлекеттік орталығы" Республикалық қазынашылық кәсіпорны Павлодар облыстық филиалының Качир аудандық бөлімшесімен (бұдан әрі - Орталық) ұсынылатын тегі, аты, әкесінің аты көрсетілген тізім, банктік операциялардың жеке түрлерін жүзеге асыруға лицензиясы бар ұйымдарда ашылған есеп шотының нөмірі (бұдан әрі - есеп шотының нөмірі);</w:t>
      </w:r>
      <w:r>
        <w:br/>
      </w:r>
      <w:r>
        <w:rPr>
          <w:rFonts w:ascii="Times New Roman"/>
          <w:b w:val="false"/>
          <w:i w:val="false"/>
          <w:color w:val="000000"/>
          <w:sz w:val="28"/>
        </w:rPr>
        <w:t>
      2) 3) тармақшада көрсетiлген санаттағылар үшiн - есеп шотының нөмірі көрсетіліп, осы әлеуметтік төлемге құқылы адамның өтініші, сауықтыру қажеттілігі туралы медициналық қорытындысы, санаторий-курорттық картасының, ЖӘК көшірмесі, азаматтарды тіркеу кітабының көшiрмесi немесе мекенжай бюросының анықтамасы, СТН көшірмесі, жеке куәлігінің, зейнеткерлік куәлігінің, алушының мәртебесін растайтын құжаттың көшірмелері;</w:t>
      </w:r>
      <w:r>
        <w:br/>
      </w:r>
      <w:r>
        <w:rPr>
          <w:rFonts w:ascii="Times New Roman"/>
          <w:b w:val="false"/>
          <w:i w:val="false"/>
          <w:color w:val="000000"/>
          <w:sz w:val="28"/>
        </w:rPr>
        <w:t>
      3) 4), 5)-тармақшаларда көрсетiлген санаттар үшiн - Отан қорғаушы күніне орай біржолғы материалдық көмек төлеу үшін, тұрғын үй-коммуналдық қызметті қайтаруға ай сайынғы төлем үшін – Орталықпен ұсынылатын тегі, аты, әкесінің аты, есеп шотының нөмірі көрсетілген тізім;</w:t>
      </w:r>
      <w:r>
        <w:br/>
      </w:r>
      <w:r>
        <w:rPr>
          <w:rFonts w:ascii="Times New Roman"/>
          <w:b w:val="false"/>
          <w:i w:val="false"/>
          <w:color w:val="000000"/>
          <w:sz w:val="28"/>
        </w:rPr>
        <w:t>
      4) 6)-тармақшада көрсетiлген санаты үшiн - Отан қорғаушы күніне орай біржолғы материалдық көмек төлеу үшін – Орталықпен ұсынылатын тегі, аты, әкесінің аты, есеп шотының нөмірі көрсетілген тізім;</w:t>
      </w:r>
      <w:r>
        <w:br/>
      </w:r>
      <w:r>
        <w:rPr>
          <w:rFonts w:ascii="Times New Roman"/>
          <w:b w:val="false"/>
          <w:i w:val="false"/>
          <w:color w:val="000000"/>
          <w:sz w:val="28"/>
        </w:rPr>
        <w:t>
      5) 7)-тармақшада көрсетiлген санаты үшiн - есеп шотының нөмірі көрсетiліп, осы әлеуметтiк төлемге құқылы адамның өтiнiшi, СТН, жеке әлеуметтік кодының (бұдан әрі - ЖӘК), жеке куәлiгiнің, диплом көшiрмелері, маманды жұмысқа қабылдағандығы туралы ұйым бұйрығынан үзінді;</w:t>
      </w:r>
      <w:r>
        <w:br/>
      </w:r>
      <w:r>
        <w:rPr>
          <w:rFonts w:ascii="Times New Roman"/>
          <w:b w:val="false"/>
          <w:i w:val="false"/>
          <w:color w:val="000000"/>
          <w:sz w:val="28"/>
        </w:rPr>
        <w:t>
      6) 8)-тармақшада көрсетiлген санаты үшiн - есеп шотының нөмірі көрсетiлген студенттің өтiнiшi, азаматтарды тіркеу кітабының көшірмесі немесе мекенжай бюросының анықтамасы, СТН, жеке куәлiгiнің, ЖӘК көшірмелері, білім беру қызметін көрсету үшін Качир ауданының әкімі, жоғары оқу орнының басшысы және студентпен қол қойылған үш жақты келісім шарттың көшірмесі. Әлеуметтік-тұрмыс жағдайын тексеру актілері және жиынтық табыс туралы мәліметтер;</w:t>
      </w:r>
      <w:r>
        <w:br/>
      </w:r>
      <w:r>
        <w:rPr>
          <w:rFonts w:ascii="Times New Roman"/>
          <w:b w:val="false"/>
          <w:i w:val="false"/>
          <w:color w:val="000000"/>
          <w:sz w:val="28"/>
        </w:rPr>
        <w:t>
      7) 9)-тармақшада көрсетiлген санаты үшiн – есеп шотының нөмірі көрсетіліп, осы әлеуметтік төлемге құқылы адамның өтініші (мүгедек - баланың ата-анасы біреуінің өтiнiшi), азаматтарды тіркеу кітабының көшiрмелерi немесе мекенжай бюросының анықтамасы, СТН, ЖӘК, алушының мәртебесін растайтын құжаттың, жеке куәлігінің көшірмелері (мүгедек - балаларға – бала туу туралы куәлігінің көшірмесі), мүгедек балаларға республиканың медициналық мекемелеріне барып келуіне және тұру үшін - жол ақысын растайтын құжат, тұрғандығы туралы түбіртек;</w:t>
      </w:r>
      <w:r>
        <w:br/>
      </w:r>
      <w:r>
        <w:rPr>
          <w:rFonts w:ascii="Times New Roman"/>
          <w:b w:val="false"/>
          <w:i w:val="false"/>
          <w:color w:val="000000"/>
          <w:sz w:val="28"/>
        </w:rPr>
        <w:t>
      8) 10)-тармақшада көрсетiлген санаты үшiн – Качир аудандық білім беру бөлімінің тізіміне сәйкес есеп шотының нөмірі көрсетіліп, қамқоршының немесе бала мүдделерін қорғайтын тұлғаның өтініші, азаматтарды тіркеу кітабының көшірмесі немесе мекенжай бюросының анықтамасы, СТН, ЖӘК, жеке куәлігінің көшірмелері;</w:t>
      </w:r>
      <w:r>
        <w:br/>
      </w:r>
      <w:r>
        <w:rPr>
          <w:rFonts w:ascii="Times New Roman"/>
          <w:b w:val="false"/>
          <w:i w:val="false"/>
          <w:color w:val="000000"/>
          <w:sz w:val="28"/>
        </w:rPr>
        <w:t>
      9) 11) тармақшада көрсетiлген санаттағылар үшiн - есеп шотының нөмірі көрсетіліп, осы әлеуметтік төлемге құқылы адамның өтініші, сауықтыру қажеттілігі туралы медициналық қорытындысы, санаторий-курорттық картасының, ЖӘК көшірмесі, азаматтарды тіркеу кітабының көшiрмесi немесе мекенжай бюросының анықтамасы, СТН көшірмесі, жеке куәлігінің, зейнеткерлік куәлігінің, алушының мәртебесін растайтын құжаттың көшірмелері;</w:t>
      </w:r>
      <w:r>
        <w:br/>
      </w:r>
      <w:r>
        <w:rPr>
          <w:rFonts w:ascii="Times New Roman"/>
          <w:b w:val="false"/>
          <w:i w:val="false"/>
          <w:color w:val="000000"/>
          <w:sz w:val="28"/>
        </w:rPr>
        <w:t>
      10) 12)-тармақшада көрсетiлген санаты үшiн - есеп шотының нөмірі көрсетiліп, ата-анасы біреуінің өтiнiшi, азаматтарды тіркеу кітабының көшірмесі немесе мекенжай бюросының анықтамасы, СТН, ЖӘК, жеке куәлігінің, бала туу туралы куәлігінің, бала мүгедектігін растайтын құжаттың көшірмелері;</w:t>
      </w:r>
      <w:r>
        <w:br/>
      </w:r>
      <w:r>
        <w:rPr>
          <w:rFonts w:ascii="Times New Roman"/>
          <w:b w:val="false"/>
          <w:i w:val="false"/>
          <w:color w:val="000000"/>
          <w:sz w:val="28"/>
        </w:rPr>
        <w:t>
      11) 13), 14), 15)-тармақшаларында көрсетiлген санаттар үшiн - есеп шотының нөмірі көрсетiліп, осы әлеуметтiк төлемге құқылы тұлғаның өтiнiшi, азаматтарды тіркеу кітабының көшірмесі немесе мекенжай бюросының анықтамасы, СТН, ЖӘК, жеке куәлiгiнің көшірмелері, медициналық мекемеден анықтама;</w:t>
      </w:r>
      <w:r>
        <w:br/>
      </w:r>
      <w:r>
        <w:rPr>
          <w:rFonts w:ascii="Times New Roman"/>
          <w:b w:val="false"/>
          <w:i w:val="false"/>
          <w:color w:val="000000"/>
          <w:sz w:val="28"/>
        </w:rPr>
        <w:t>
      12) 16)-тармақшада көрсетілген санаты үшiн - есеп шотының нөмірі көрсетiліп, осы әлеуметтiк төлемге құқылы тұлғаның өтiнiшi, азаматтарды тіркеу кітабының көшірмесі немесе мекенжай бюросының анықтамасы, СТН, ЖӘК, жеке куәлiгiнің, бала туу туралы куәлігінің көшірмелері, тиісті құжат (ауылдық округ әкімінің, балабақша меңгерушісінің қолдаухаты, орталық аудандық ауруханасының тізімі), тұрғын үй - тұрмыс жағдайларын тексеру акті, қосалқы шаруашылығын алып-сату туралы шарт;</w:t>
      </w:r>
      <w:r>
        <w:br/>
      </w:r>
      <w:r>
        <w:rPr>
          <w:rFonts w:ascii="Times New Roman"/>
          <w:b w:val="false"/>
          <w:i w:val="false"/>
          <w:color w:val="000000"/>
          <w:sz w:val="28"/>
        </w:rPr>
        <w:t>
      13) 17)-тармақшада көрсетілген санаты үшiн - есеп шотының нөмірі көрсетiліп, осы әлеуметтiк төлемге құқылы тұлғаның өтiнiшi, азаматтарды тіркеу кітабының көшірмесі немесе мекенжай бюросының анықтамасы, СТН, ЖӘК, жеке куәлiгiнің көшірмелері, бас бостандығынан айыру орындарынан босатылғаны туралы анықтама;</w:t>
      </w:r>
      <w:r>
        <w:br/>
      </w:r>
      <w:r>
        <w:rPr>
          <w:rFonts w:ascii="Times New Roman"/>
          <w:b w:val="false"/>
          <w:i w:val="false"/>
          <w:color w:val="000000"/>
          <w:sz w:val="28"/>
        </w:rPr>
        <w:t>
      14) 18)-тармақшада көрсетілген санаты үшiн - есеп шотының нөмірі көрсетiліп, осы әлеуметтiк төлемге құқылы тұлғаның өтiнiшi, жеке куәлiгiнің, СТН, жерлеу туралы анықтаманың, азаматтарды тіркеу кітабының көшірмесі немесе мекенжай бюросының анықтамасы, қайтыс болғандығы туралы анықтама;</w:t>
      </w:r>
      <w:r>
        <w:br/>
      </w:r>
      <w:r>
        <w:rPr>
          <w:rFonts w:ascii="Times New Roman"/>
          <w:b w:val="false"/>
          <w:i w:val="false"/>
          <w:color w:val="000000"/>
          <w:sz w:val="28"/>
        </w:rPr>
        <w:t>
      15) 19)-тармақшада көрсетілген санаты үшiн - медициналық мекеме анықтамасына сәйкес есеп шотының нөмірі көрсетiліп, осы әлеуметтiк төлемге құқылы тұлғаның өтiнiшi, азаматтарды тіркеу кітабының көшірмесі немесе мекенжай бюросының анықтамасы, СТН, ЖӘК, жеке куәлiгiнің көшірмелері;</w:t>
      </w:r>
      <w:r>
        <w:br/>
      </w:r>
      <w:r>
        <w:rPr>
          <w:rFonts w:ascii="Times New Roman"/>
          <w:b w:val="false"/>
          <w:i w:val="false"/>
          <w:color w:val="000000"/>
          <w:sz w:val="28"/>
        </w:rPr>
        <w:t>
      16) 20)-тармақшада көрсетілген санаты үшiн - есеп шотының нөмірі көрсетiліп, осы әлеуметтiк төлемге құқылы тұлғаның өтiнiшi, азаматтарды тіркеу кітабының көшірмесі немесе мекенжай бюросының анықтамасы, СТН, ЖӘК, жеке куәлiгiнің көшірмелері, оқу мерзімін растайтын құжат;</w:t>
      </w:r>
      <w:r>
        <w:br/>
      </w:r>
      <w:r>
        <w:rPr>
          <w:rFonts w:ascii="Times New Roman"/>
          <w:b w:val="false"/>
          <w:i w:val="false"/>
          <w:color w:val="000000"/>
          <w:sz w:val="28"/>
        </w:rPr>
        <w:t>
      17) 21)-тармақшада көрсетілген санаты үшiн - есеп шотының нөмірі көрсетiліп, осы әлеуметтiк төлемге құқылы тұлғаның өтiнiшi, азаматтарды тіркеу кітабының көшірмесі немесе мекенжай бюросының анықтамасы, СТН, ЖӘК, жеке куәлiгiнің көшірмелері, тиісті органның (аудандық ішкі істер бөлімінің, өрт сөндіру бөлімшесінің, медициналық мекеменің және басқалар) анықтамасы, барлық отбасы мүшелерінің табыстары туралы анықтама;</w:t>
      </w:r>
      <w:r>
        <w:br/>
      </w:r>
      <w:r>
        <w:rPr>
          <w:rFonts w:ascii="Times New Roman"/>
          <w:b w:val="false"/>
          <w:i w:val="false"/>
          <w:color w:val="000000"/>
          <w:sz w:val="28"/>
        </w:rPr>
        <w:t>
      18) 22) тармақшада көрсетiлген санаттағылар үшiн - есеп шотының нөмірі көрсетіліп, осы әлеуметтік төлемге құқылы адамның өтініші, сауықтыру қажеттілігі туралы медициналық қорытындысы, санаторий-курорттық картасының, ЖӘК көшірмесі, азаматтарды тіркеу кітабының көшiрмесi немесе мекенжай бюросының анықтамасы, СТН көшірмесі, жеке куәлігінің, зейнеткерлік куәлігінің, алушының мәртебесін растайтын құжаттың көшірмелері.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Качир аудандық мәслихатының 2012.12.07 </w:t>
      </w:r>
      <w:r>
        <w:rPr>
          <w:rFonts w:ascii="Times New Roman"/>
          <w:b w:val="false"/>
          <w:i w:val="false"/>
          <w:color w:val="000000"/>
          <w:sz w:val="28"/>
        </w:rPr>
        <w:t>N 6/9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көрсетiлген мұқтаж азаматтардың санаттарына әлеуметтiк төлемдер мына түрлері мен мөлшерлері бойынша тағайындалады:</w:t>
      </w:r>
      <w:r>
        <w:br/>
      </w:r>
      <w:r>
        <w:rPr>
          <w:rFonts w:ascii="Times New Roman"/>
          <w:b w:val="false"/>
          <w:i w:val="false"/>
          <w:color w:val="000000"/>
          <w:sz w:val="28"/>
        </w:rPr>
        <w:t>
      1) 1)-тармақшада көрсетiлген санаты үшін - "Энергоцентр АҚ" ұсынылған түбіртектерге сәйкес жылу беру маусымы кезеңіне 6000 теңге мөлшерiнде ай сайынғы материалдық көмек, 2 айлық есептік көрсеткіш мөлшерінде ай сайынғы материалдық көмек, ауылдық округі әкімінің қолдаухаты және ұсынылған сметаға сәйкес үйді ағымдағы жөндеу жұмысына біржолғы материалдық көмек, бірақ 400000 теңгеден артық емес, 10000 теңге мөлшерінде Ұлы Отан соғысындағы Жеңіс күніне орай біржолғы материалдық көмек, дәрі-дермек алуға және тұрғын үй–коммуналдық қызметтерді қайтаруға ай сайынғы төлем, медициналық мекеменің анықтамасына сәйкес, бірақ 20000 теңгеден артық емес тіс салдыру қызметіне бiр жолғы материалдық көмек төлеу үшін;</w:t>
      </w:r>
      <w:r>
        <w:br/>
      </w:r>
      <w:r>
        <w:rPr>
          <w:rFonts w:ascii="Times New Roman"/>
          <w:b w:val="false"/>
          <w:i w:val="false"/>
          <w:color w:val="000000"/>
          <w:sz w:val="28"/>
        </w:rPr>
        <w:t>
      2) 2)-тармақшада көрсетiлген санаты үшін - Ұлы Отан соғысындағы Жеңіс күніне орай 3000 теңге мөлшерiнде біржолғы материалдық көмек, коммуналдық қызметтерді төлеу үшін 3000 теңге мөлшерінде ай сайынғы материалдық көмек;</w:t>
      </w:r>
      <w:r>
        <w:br/>
      </w:r>
      <w:r>
        <w:rPr>
          <w:rFonts w:ascii="Times New Roman"/>
          <w:b w:val="false"/>
          <w:i w:val="false"/>
          <w:color w:val="000000"/>
          <w:sz w:val="28"/>
        </w:rPr>
        <w:t>
      3) 3), 11), 22) тармақшаларда көрсетiлген санаттағылар үшiн - 49000 мың теңге мөлшерінде санаторий-курорттық емделу үшін біржолғы материалдық көмек;</w:t>
      </w:r>
      <w:r>
        <w:br/>
      </w:r>
      <w:r>
        <w:rPr>
          <w:rFonts w:ascii="Times New Roman"/>
          <w:b w:val="false"/>
          <w:i w:val="false"/>
          <w:color w:val="000000"/>
          <w:sz w:val="28"/>
        </w:rPr>
        <w:t>
      4) 4), 5)-тармақшаларда көрсетiлген санаттар үшін - 2000 теңге мөлшерінде ай сайынғы материалдық көмек, 6000 теңге мөлшерінде біржолғы материалдық көмек және медициналық мекеменің анықтамасына сәйкес, бірақ 20000 теңгеден артық емес тіс салдыру қызметіне бiр жолғы материалдық көмек төлеу үшін;</w:t>
      </w:r>
      <w:r>
        <w:br/>
      </w:r>
      <w:r>
        <w:rPr>
          <w:rFonts w:ascii="Times New Roman"/>
          <w:b w:val="false"/>
          <w:i w:val="false"/>
          <w:color w:val="000000"/>
          <w:sz w:val="28"/>
        </w:rPr>
        <w:t>
      5) 6)-тармақшада көрсетiлген санаты үшін - 6000 теңге мөлшерінде біржолғы материалдық көмек;</w:t>
      </w:r>
      <w:r>
        <w:br/>
      </w:r>
      <w:r>
        <w:rPr>
          <w:rFonts w:ascii="Times New Roman"/>
          <w:b w:val="false"/>
          <w:i w:val="false"/>
          <w:color w:val="000000"/>
          <w:sz w:val="28"/>
        </w:rPr>
        <w:t>
      6) 7)-тармақшада көрсетiлген санаты үшін – аудандық орталыққа жолдама бойынша жұмыс істеуге келген медициналық жоғары оқу орындарының түлектеріне – 300000 теңге, ауданның ауылдық елді мекендеріне – 500000 теңге, аудандық орталықтан жетпіс шақырымнан астам қашықтықта орналасқан алыс елді мекендеріне – 1000000 теңге, ауданға жұмыс істеуге келген педагогикалық жоғары және орта – арнайы оқу орындарының, медициналық орта – арнайы оқу орындарының түлектеріне – 100000 теңге мөлшерінде біржолғы материалдық көмек;</w:t>
      </w:r>
      <w:r>
        <w:br/>
      </w:r>
      <w:r>
        <w:rPr>
          <w:rFonts w:ascii="Times New Roman"/>
          <w:b w:val="false"/>
          <w:i w:val="false"/>
          <w:color w:val="000000"/>
          <w:sz w:val="28"/>
        </w:rPr>
        <w:t>
      7) 8)-тармақшада көрсетiлген санаты үшін – студенттердің оқуы кезеңіне әлеуметтік көмек, тиісті оқу орнымен жасалған шартында көрсетілген сомасына сәйкес жүзеге асырылады және оқыту процесі уақытына 6 айлық есеп көрсеткіші көлемінде ай сайынғы материалдық көмек, жоғары медициналық оқу орындарының ақырғы курсында оқитын студенттерге, тиісті оқу орнымен жасалған шартында көрсетілген сомасына сәйкес әлеуметтік көмек;</w:t>
      </w:r>
      <w:r>
        <w:br/>
      </w:r>
      <w:r>
        <w:rPr>
          <w:rFonts w:ascii="Times New Roman"/>
          <w:b w:val="false"/>
          <w:i w:val="false"/>
          <w:color w:val="000000"/>
          <w:sz w:val="28"/>
        </w:rPr>
        <w:t>
      8) 9)-тармақшада көрсетiлген санаты үшін – Балаларды қорғау күніне орай мүмкіндіктері шектеулі мүгедек балаларға - 10000 теңге мөлшерінде біржолғы материалдық көмек; жол ақысын растайтын құжатқа, тұрғандығы туралы түбіртекке сәйкес мүгедек балаларға республиканың медициналық мекемендеріне барып келуіне және тұру үшін - біржолғы материалдық көмек;</w:t>
      </w:r>
      <w:r>
        <w:br/>
      </w:r>
      <w:r>
        <w:rPr>
          <w:rFonts w:ascii="Times New Roman"/>
          <w:b w:val="false"/>
          <w:i w:val="false"/>
          <w:color w:val="000000"/>
          <w:sz w:val="28"/>
        </w:rPr>
        <w:t>
      9) 10)-тармақшада көрсетiлген санаты үшін – 10000 теңге мөлшерінде біржолғы материалдық көмек;</w:t>
      </w:r>
      <w:r>
        <w:br/>
      </w:r>
      <w:r>
        <w:rPr>
          <w:rFonts w:ascii="Times New Roman"/>
          <w:b w:val="false"/>
          <w:i w:val="false"/>
          <w:color w:val="000000"/>
          <w:sz w:val="28"/>
        </w:rPr>
        <w:t>
      10) 11)-тармақшада көрсетiлген санаты үшін – 2 айлық есептік көрсеткіштері мөлшерінде тоқсан сайынғы материалдық көмек;</w:t>
      </w:r>
      <w:r>
        <w:br/>
      </w:r>
      <w:r>
        <w:rPr>
          <w:rFonts w:ascii="Times New Roman"/>
          <w:b w:val="false"/>
          <w:i w:val="false"/>
          <w:color w:val="000000"/>
          <w:sz w:val="28"/>
        </w:rPr>
        <w:t>
      11) 12)-тармақшада көрсетiлген санаты үшін - 25000 теңге мөлшерінде біржолғы материалдық көмек;</w:t>
      </w:r>
      <w:r>
        <w:br/>
      </w:r>
      <w:r>
        <w:rPr>
          <w:rFonts w:ascii="Times New Roman"/>
          <w:b w:val="false"/>
          <w:i w:val="false"/>
          <w:color w:val="000000"/>
          <w:sz w:val="28"/>
        </w:rPr>
        <w:t>
      12) 13), 14)-тармақшаларда көрсетiлген санаттар үшін – 6 айлық есептік көрсеткіштері мөлшерінде біржолғы материалдық көмек;</w:t>
      </w:r>
      <w:r>
        <w:br/>
      </w:r>
      <w:r>
        <w:rPr>
          <w:rFonts w:ascii="Times New Roman"/>
          <w:b w:val="false"/>
          <w:i w:val="false"/>
          <w:color w:val="000000"/>
          <w:sz w:val="28"/>
        </w:rPr>
        <w:t>
      13) 15)-тармақшада көрсетiлген санаты үшін - стационарлық емделу кезеңіне 5 айлық есептік көрсеткіш мөлшерінде ай сайынғы материалдық көмек;</w:t>
      </w:r>
      <w:r>
        <w:br/>
      </w:r>
      <w:r>
        <w:rPr>
          <w:rFonts w:ascii="Times New Roman"/>
          <w:b w:val="false"/>
          <w:i w:val="false"/>
          <w:color w:val="000000"/>
          <w:sz w:val="28"/>
        </w:rPr>
        <w:t>
      14) 16)-тармақшада көрсетiлген санаты үшін - жеке қосалқы шаруашылығын дамытуға - 200000 теңге мөлшерінде біржолғы материалдық көмек, жем сатып алуға - 20000 теңге мөлшерінде бір жолғы материалдық көмек, шағын орталықта және балабақшадағы балалары үшін ата-аналардың төлемі бойынша шығындарын қайтару үшін - 3 айлық есептік көрсеткіштері мөлшерінде ай сайынғы материалдық көмек, қолдан тамақтандырылатын 1 жасқа дейінгі балалары бар бала тамағына - 7000 теңге мөлшерінде ай сайынғы материалдық көмек;</w:t>
      </w:r>
      <w:r>
        <w:br/>
      </w:r>
      <w:r>
        <w:rPr>
          <w:rFonts w:ascii="Times New Roman"/>
          <w:b w:val="false"/>
          <w:i w:val="false"/>
          <w:color w:val="000000"/>
          <w:sz w:val="28"/>
        </w:rPr>
        <w:t>
      15) 17), 18), 19)-тармақшаларда көрсетiлген санаттар үшін – 10 айлық есептік көрсеткіштері мөлшерінде біржолғы материалдық көмек;</w:t>
      </w:r>
      <w:r>
        <w:br/>
      </w:r>
      <w:r>
        <w:rPr>
          <w:rFonts w:ascii="Times New Roman"/>
          <w:b w:val="false"/>
          <w:i w:val="false"/>
          <w:color w:val="000000"/>
          <w:sz w:val="28"/>
        </w:rPr>
        <w:t>
      16) 20)-тармақшада көрсетiлген санаты үшін - 5 айлық есептік көрсеткіштері мөлшерінде оқыту кезеңіне ай сайынғы материалдық көмек;</w:t>
      </w:r>
      <w:r>
        <w:br/>
      </w:r>
      <w:r>
        <w:rPr>
          <w:rFonts w:ascii="Times New Roman"/>
          <w:b w:val="false"/>
          <w:i w:val="false"/>
          <w:color w:val="000000"/>
          <w:sz w:val="28"/>
        </w:rPr>
        <w:t>
      17) 21)-тармақшада көрсетiлген санаты үшін - 50000 теңгеден артық емес мөлшерде біржолғы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Павлодар облысы Качир аудандық мәслихатының 2012.12.07 </w:t>
      </w:r>
      <w:r>
        <w:rPr>
          <w:rFonts w:ascii="Times New Roman"/>
          <w:b w:val="false"/>
          <w:i w:val="false"/>
          <w:color w:val="000000"/>
          <w:sz w:val="28"/>
        </w:rPr>
        <w:t>N 6/9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Әлеуметтік төлемдерді қаржыландыру 2012 жылға арналған аудандық бюджет шеңберінде жүзеге асырылады.</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аудандық мәслихаттың тұрақты жоспарлы-бюджеттік комиссиясына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Е. Шаров</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 хатшысы                           С. Баяндинов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