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e68d" w14:textId="de1e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2013 - 2015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2012 жылғы 20 желтоқсандағы N 74-5/10 шешімі. Павлодар облысының Әділет департаментінде 2012 жылғы 27 желтоқсанда N 3301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Павлодар облыстық мәслихатының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2013 - 2015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2013 жылға мына көлемдерде бекітілсін:</w:t>
      </w:r>
    </w:p>
    <w:bookmarkEnd w:id="1"/>
    <w:p>
      <w:pPr>
        <w:spacing w:after="0"/>
        <w:ind w:left="0"/>
        <w:jc w:val="both"/>
      </w:pPr>
      <w:r>
        <w:rPr>
          <w:rFonts w:ascii="Times New Roman"/>
          <w:b w:val="false"/>
          <w:i w:val="false"/>
          <w:color w:val="000000"/>
          <w:sz w:val="28"/>
        </w:rPr>
        <w:t>
      1) кірістер - 2333263 мың теңге, соның ішінде:</w:t>
      </w:r>
    </w:p>
    <w:p>
      <w:pPr>
        <w:spacing w:after="0"/>
        <w:ind w:left="0"/>
        <w:jc w:val="both"/>
      </w:pPr>
      <w:r>
        <w:rPr>
          <w:rFonts w:ascii="Times New Roman"/>
          <w:b w:val="false"/>
          <w:i w:val="false"/>
          <w:color w:val="000000"/>
          <w:sz w:val="28"/>
        </w:rPr>
        <w:t>
      салықтық түсімдер - 449616 мың теңге;</w:t>
      </w:r>
    </w:p>
    <w:p>
      <w:pPr>
        <w:spacing w:after="0"/>
        <w:ind w:left="0"/>
        <w:jc w:val="both"/>
      </w:pPr>
      <w:r>
        <w:rPr>
          <w:rFonts w:ascii="Times New Roman"/>
          <w:b w:val="false"/>
          <w:i w:val="false"/>
          <w:color w:val="000000"/>
          <w:sz w:val="28"/>
        </w:rPr>
        <w:t>
      салықтық емес түсімдер – 4791 мың теңге;</w:t>
      </w:r>
    </w:p>
    <w:p>
      <w:pPr>
        <w:spacing w:after="0"/>
        <w:ind w:left="0"/>
        <w:jc w:val="both"/>
      </w:pPr>
      <w:r>
        <w:rPr>
          <w:rFonts w:ascii="Times New Roman"/>
          <w:b w:val="false"/>
          <w:i w:val="false"/>
          <w:color w:val="000000"/>
          <w:sz w:val="28"/>
        </w:rPr>
        <w:t>
      негізгі капиталды сатудан түсетін түсімдер – 1340 мың теңге;</w:t>
      </w:r>
    </w:p>
    <w:p>
      <w:pPr>
        <w:spacing w:after="0"/>
        <w:ind w:left="0"/>
        <w:jc w:val="both"/>
      </w:pPr>
      <w:r>
        <w:rPr>
          <w:rFonts w:ascii="Times New Roman"/>
          <w:b w:val="false"/>
          <w:i w:val="false"/>
          <w:color w:val="000000"/>
          <w:sz w:val="28"/>
        </w:rPr>
        <w:t>
      трансферттердің түсімдері – 1877516 мың теңге;</w:t>
      </w:r>
    </w:p>
    <w:p>
      <w:pPr>
        <w:spacing w:after="0"/>
        <w:ind w:left="0"/>
        <w:jc w:val="both"/>
      </w:pPr>
      <w:r>
        <w:rPr>
          <w:rFonts w:ascii="Times New Roman"/>
          <w:b w:val="false"/>
          <w:i w:val="false"/>
          <w:color w:val="000000"/>
          <w:sz w:val="28"/>
        </w:rPr>
        <w:t>
      2) шығындар – 2317829 мың теңге;</w:t>
      </w:r>
    </w:p>
    <w:p>
      <w:pPr>
        <w:spacing w:after="0"/>
        <w:ind w:left="0"/>
        <w:jc w:val="both"/>
      </w:pPr>
      <w:r>
        <w:rPr>
          <w:rFonts w:ascii="Times New Roman"/>
          <w:b w:val="false"/>
          <w:i w:val="false"/>
          <w:color w:val="000000"/>
          <w:sz w:val="28"/>
        </w:rPr>
        <w:t>
      3) таза бюджеттік кредиттеу - 20929 мың теңге, соның ішінде:</w:t>
      </w:r>
    </w:p>
    <w:p>
      <w:pPr>
        <w:spacing w:after="0"/>
        <w:ind w:left="0"/>
        <w:jc w:val="both"/>
      </w:pPr>
      <w:r>
        <w:rPr>
          <w:rFonts w:ascii="Times New Roman"/>
          <w:b w:val="false"/>
          <w:i w:val="false"/>
          <w:color w:val="000000"/>
          <w:sz w:val="28"/>
        </w:rPr>
        <w:t>
      бюджеттік кредиттерді өтеу – 5036 мың теңге;</w:t>
      </w:r>
    </w:p>
    <w:p>
      <w:pPr>
        <w:spacing w:after="0"/>
        <w:ind w:left="0"/>
        <w:jc w:val="both"/>
      </w:pPr>
      <w:r>
        <w:rPr>
          <w:rFonts w:ascii="Times New Roman"/>
          <w:b w:val="false"/>
          <w:i w:val="false"/>
          <w:color w:val="000000"/>
          <w:sz w:val="28"/>
        </w:rPr>
        <w:t>
      бюджеттік кредиттеу - 25965 мың теңге;</w:t>
      </w:r>
    </w:p>
    <w:p>
      <w:pPr>
        <w:spacing w:after="0"/>
        <w:ind w:left="0"/>
        <w:jc w:val="both"/>
      </w:pPr>
      <w:r>
        <w:rPr>
          <w:rFonts w:ascii="Times New Roman"/>
          <w:b w:val="false"/>
          <w:i w:val="false"/>
          <w:color w:val="000000"/>
          <w:sz w:val="28"/>
        </w:rPr>
        <w:t>
      4) қаржылық активтерімен операциялық қалдық 33100 мың теңге, оның ішінде:</w:t>
      </w:r>
    </w:p>
    <w:p>
      <w:pPr>
        <w:spacing w:after="0"/>
        <w:ind w:left="0"/>
        <w:jc w:val="both"/>
      </w:pPr>
      <w:r>
        <w:rPr>
          <w:rFonts w:ascii="Times New Roman"/>
          <w:b w:val="false"/>
          <w:i w:val="false"/>
          <w:color w:val="000000"/>
          <w:sz w:val="28"/>
        </w:rPr>
        <w:t>
      қаржы активтерін сатып алу - 33100 мың теңге;</w:t>
      </w:r>
    </w:p>
    <w:p>
      <w:pPr>
        <w:spacing w:after="0"/>
        <w:ind w:left="0"/>
        <w:jc w:val="both"/>
      </w:pPr>
      <w:r>
        <w:rPr>
          <w:rFonts w:ascii="Times New Roman"/>
          <w:b w:val="false"/>
          <w:i w:val="false"/>
          <w:color w:val="000000"/>
          <w:sz w:val="28"/>
        </w:rPr>
        <w:t>
      5) бюджет тапшылығы - -38595 мың теңге;</w:t>
      </w:r>
    </w:p>
    <w:p>
      <w:pPr>
        <w:spacing w:after="0"/>
        <w:ind w:left="0"/>
        <w:jc w:val="both"/>
      </w:pPr>
      <w:r>
        <w:rPr>
          <w:rFonts w:ascii="Times New Roman"/>
          <w:b w:val="false"/>
          <w:i w:val="false"/>
          <w:color w:val="000000"/>
          <w:sz w:val="28"/>
        </w:rPr>
        <w:t>
      6) бюджет тапшылығын қаржыландыру – 38595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05.02.2013 </w:t>
      </w:r>
      <w:r>
        <w:rPr>
          <w:rFonts w:ascii="Times New Roman"/>
          <w:b w:val="false"/>
          <w:i w:val="false"/>
          <w:color w:val="000000"/>
          <w:sz w:val="28"/>
        </w:rPr>
        <w:t>N 80-5/11</w:t>
      </w:r>
      <w:r>
        <w:rPr>
          <w:rFonts w:ascii="Times New Roman"/>
          <w:b w:val="false"/>
          <w:i w:val="false"/>
          <w:color w:val="ff0000"/>
          <w:sz w:val="28"/>
        </w:rPr>
        <w:t xml:space="preserve"> (01.01.2013 бастап қолданысқа енгізіледі); 18.04.2013 </w:t>
      </w:r>
      <w:r>
        <w:rPr>
          <w:rFonts w:ascii="Times New Roman"/>
          <w:b w:val="false"/>
          <w:i w:val="false"/>
          <w:color w:val="000000"/>
          <w:sz w:val="28"/>
        </w:rPr>
        <w:t>N 106-5/14</w:t>
      </w:r>
      <w:r>
        <w:rPr>
          <w:rFonts w:ascii="Times New Roman"/>
          <w:b w:val="false"/>
          <w:i w:val="false"/>
          <w:color w:val="ff0000"/>
          <w:sz w:val="28"/>
        </w:rPr>
        <w:t xml:space="preserve"> (01.01.2013 бастап қолданысқа енгізіледі); 14.06.2013 </w:t>
      </w:r>
      <w:r>
        <w:rPr>
          <w:rFonts w:ascii="Times New Roman"/>
          <w:b w:val="false"/>
          <w:i w:val="false"/>
          <w:color w:val="000000"/>
          <w:sz w:val="28"/>
        </w:rPr>
        <w:t>N 120-5/15</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132-5/18</w:t>
      </w:r>
      <w:r>
        <w:rPr>
          <w:rFonts w:ascii="Times New Roman"/>
          <w:b w:val="false"/>
          <w:i w:val="false"/>
          <w:color w:val="ff0000"/>
          <w:sz w:val="28"/>
        </w:rPr>
        <w:t xml:space="preserve"> (01.01.2013 бастап қолданысқа енгізіледі); 24.10.2013 </w:t>
      </w:r>
      <w:r>
        <w:rPr>
          <w:rFonts w:ascii="Times New Roman"/>
          <w:b w:val="false"/>
          <w:i w:val="false"/>
          <w:color w:val="000000"/>
          <w:sz w:val="28"/>
        </w:rPr>
        <w:t>N 143-5/20</w:t>
      </w:r>
      <w:r>
        <w:rPr>
          <w:rFonts w:ascii="Times New Roman"/>
          <w:b w:val="false"/>
          <w:i w:val="false"/>
          <w:color w:val="ff0000"/>
          <w:sz w:val="28"/>
        </w:rPr>
        <w:t xml:space="preserve"> (01.01.2013 бастап қолданысқа енгізіледі); 18.12.2013 </w:t>
      </w:r>
      <w:r>
        <w:rPr>
          <w:rFonts w:ascii="Times New Roman"/>
          <w:b w:val="false"/>
          <w:i w:val="false"/>
          <w:color w:val="000000"/>
          <w:sz w:val="28"/>
        </w:rPr>
        <w:t>N 163-5/22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2013 жылға жіберілетін бюджеттік жәрдем қаражат көлемі 1603903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2013 жылға арналған аудан бюджетін орындау процессінде секвестрлеуге жатпайтын, аудандық бюджеттік бағдарламалардың тізбесін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2013 жылға арналған ауданның селолық округтерінің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органдарының сақтық қоры 2013 жылға 1477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Железинка аудандық мәслихатының 24.10.2013 </w:t>
      </w:r>
      <w:r>
        <w:rPr>
          <w:rFonts w:ascii="Times New Roman"/>
          <w:b w:val="false"/>
          <w:i w:val="false"/>
          <w:color w:val="000000"/>
          <w:sz w:val="28"/>
        </w:rPr>
        <w:t>N 143-5/20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2013 жылы селолық жерлерде жұмыс істейтін және мемлекеттік қызметкерлер болып саналмайтын білім беру, мәдениет, спорт, және тұрғындарды әлеуметтік қорғау мамандарының қалалық осы жағдайда қызмет ететін мамандарға қарағанда еңбекақысы және тарифтік мөлшерлемесін 25 пайызға көтерілуі сақталсын.</w:t>
      </w:r>
    </w:p>
    <w:bookmarkEnd w:id="6"/>
    <w:bookmarkStart w:name="z8" w:id="7"/>
    <w:p>
      <w:pPr>
        <w:spacing w:after="0"/>
        <w:ind w:left="0"/>
        <w:jc w:val="both"/>
      </w:pPr>
      <w:r>
        <w:rPr>
          <w:rFonts w:ascii="Times New Roman"/>
          <w:b w:val="false"/>
          <w:i w:val="false"/>
          <w:color w:val="000000"/>
          <w:sz w:val="28"/>
        </w:rPr>
        <w:t>
      7. Осы шешімнің орындалуын бақылау аудандық мәслихаттың әлеуметтік-экономикалық даму және бюджеттік тұрақты комиссиясына жүктелсін.</w:t>
      </w:r>
    </w:p>
    <w:bookmarkEnd w:id="7"/>
    <w:bookmarkStart w:name="z9" w:id="8"/>
    <w:p>
      <w:pPr>
        <w:spacing w:after="0"/>
        <w:ind w:left="0"/>
        <w:jc w:val="both"/>
      </w:pPr>
      <w:r>
        <w:rPr>
          <w:rFonts w:ascii="Times New Roman"/>
          <w:b w:val="false"/>
          <w:i w:val="false"/>
          <w:color w:val="000000"/>
          <w:sz w:val="28"/>
        </w:rPr>
        <w:t>
      8. Осы шешім 2013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Железинка аудандық мәслихатының 18.12.2013 </w:t>
      </w:r>
      <w:r>
        <w:rPr>
          <w:rFonts w:ascii="Times New Roman"/>
          <w:b w:val="false"/>
          <w:i w:val="false"/>
          <w:color w:val="ff0000"/>
          <w:sz w:val="28"/>
        </w:rPr>
        <w:t>N 163-5/22</w:t>
      </w:r>
      <w:r>
        <w:rPr>
          <w:rFonts w:ascii="Times New Roman"/>
          <w:b w:val="false"/>
          <w:i w:val="false"/>
          <w:color w:val="ff0000"/>
          <w:sz w:val="28"/>
        </w:rPr>
        <w:t xml:space="preserve"> (01.01.2013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басқа да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2013 жылға арналған аудан бюджетін орындау процессінде</w:t>
      </w:r>
      <w:r>
        <w:br/>
      </w:r>
      <w:r>
        <w:rPr>
          <w:rFonts w:ascii="Times New Roman"/>
          <w:b/>
          <w:i w:val="false"/>
          <w:color w:val="000000"/>
        </w:rPr>
        <w:t>секвестрлеуге жатпайтын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ауданның селолық</w:t>
      </w:r>
      <w:r>
        <w:br/>
      </w:r>
      <w:r>
        <w:rPr>
          <w:rFonts w:ascii="Times New Roman"/>
          <w:b/>
          <w:i w:val="false"/>
          <w:color w:val="000000"/>
        </w:rPr>
        <w:t>округтерінің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Железинка аудандық мәслихатының 18.12.2013 </w:t>
      </w:r>
      <w:r>
        <w:rPr>
          <w:rFonts w:ascii="Times New Roman"/>
          <w:b w:val="false"/>
          <w:i w:val="false"/>
          <w:color w:val="ff0000"/>
          <w:sz w:val="28"/>
        </w:rPr>
        <w:t>N 163-5/22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селодарда,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аселолық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