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acb5" w14:textId="9c0a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2011 жылғы 20 желтоқсандағы N 305-4/40 "Железинка ауданының 2012 - 2014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2012 жылғы 24 қазандағы N 44-5/8 шешімі. Павлодар облысының Әділет департаментінде 2012 жылғы 07 қарашада N 3245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XL сессиясы) 2011 жылғы 20 желтоқсандағы N 305-4/40 "Железинка ауданының 2012 - 2014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12-6-132 тіркелген, 2012 жылғы 13 қаңтарда "Родные просторы") газетінің N 2, 2012 жылғы 13 қаңтарда "Туған өлке" газетінің N 2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"3008621" деген сандар "3013621" деген сандармен ауыстырылсын;</w:t>
      </w:r>
    </w:p>
    <w:p>
      <w:pPr>
        <w:spacing w:after="0"/>
        <w:ind w:left="0"/>
        <w:jc w:val="both"/>
      </w:pPr>
      <w:r>
        <w:rPr>
          <w:rFonts w:ascii="Times New Roman"/>
          <w:b w:val="false"/>
          <w:i w:val="false"/>
          <w:color w:val="000000"/>
          <w:sz w:val="28"/>
        </w:rPr>
        <w:t>
      "402098" деген сандар "406010" деген сандармен ауыстырылсын;</w:t>
      </w:r>
    </w:p>
    <w:p>
      <w:pPr>
        <w:spacing w:after="0"/>
        <w:ind w:left="0"/>
        <w:jc w:val="both"/>
      </w:pPr>
      <w:r>
        <w:rPr>
          <w:rFonts w:ascii="Times New Roman"/>
          <w:b w:val="false"/>
          <w:i w:val="false"/>
          <w:color w:val="000000"/>
          <w:sz w:val="28"/>
        </w:rPr>
        <w:t>
      "1319" деген сандар "874" деген сандармен ауыстырылсын;</w:t>
      </w:r>
    </w:p>
    <w:p>
      <w:pPr>
        <w:spacing w:after="0"/>
        <w:ind w:left="0"/>
        <w:jc w:val="both"/>
      </w:pPr>
      <w:r>
        <w:rPr>
          <w:rFonts w:ascii="Times New Roman"/>
          <w:b w:val="false"/>
          <w:i w:val="false"/>
          <w:color w:val="000000"/>
          <w:sz w:val="28"/>
        </w:rPr>
        <w:t>
      "577" деген сандар "2110" деген сандармен ауыстырылсын;</w:t>
      </w:r>
    </w:p>
    <w:p>
      <w:pPr>
        <w:spacing w:after="0"/>
        <w:ind w:left="0"/>
        <w:jc w:val="both"/>
      </w:pPr>
      <w:r>
        <w:rPr>
          <w:rFonts w:ascii="Times New Roman"/>
          <w:b w:val="false"/>
          <w:i w:val="false"/>
          <w:color w:val="000000"/>
          <w:sz w:val="28"/>
        </w:rPr>
        <w:t>
      2) тармақшада "3058816" деген сандар "3061316" деген сандармен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"9734" деген сандар "12234" деген сандармен ауыстырылсын";</w:t>
      </w:r>
    </w:p>
    <w:p>
      <w:pPr>
        <w:spacing w:after="0"/>
        <w:ind w:left="0"/>
        <w:jc w:val="both"/>
      </w:pPr>
      <w:r>
        <w:rPr>
          <w:rFonts w:ascii="Times New Roman"/>
          <w:b w:val="false"/>
          <w:i w:val="false"/>
          <w:color w:val="000000"/>
          <w:sz w:val="28"/>
        </w:rPr>
        <w:t>
      "9734" деген сандар "12234"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VIII (кезекті)</w:t>
            </w:r>
            <w:r>
              <w:br/>
            </w:r>
            <w:r>
              <w:rPr>
                <w:rFonts w:ascii="Times New Roman"/>
                <w:b w:val="false"/>
                <w:i w:val="false"/>
                <w:color w:val="000000"/>
                <w:sz w:val="20"/>
              </w:rPr>
              <w:t>сессиясы) 2012 жылғы 24 қазандағы</w:t>
            </w:r>
            <w:r>
              <w:br/>
            </w:r>
            <w:r>
              <w:rPr>
                <w:rFonts w:ascii="Times New Roman"/>
                <w:b w:val="false"/>
                <w:i w:val="false"/>
                <w:color w:val="000000"/>
                <w:sz w:val="20"/>
              </w:rPr>
              <w:t>N 44-5/8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(ІV сайланған,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салу және (немесе)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