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921e" w14:textId="4fa9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қаласында мүгедек балаларды үйде тәрбиелейтін және оқытатын отбасыларына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2012 жылғы 26 қаңтардағы N 86/2 қаулысы. Павлодар облысының Әділет департаментінде 2012 жылғы 28 ақпанда N 12-2-193 тіркелді. Күші жойылды - Павлодар облысы Ақсу қалалық әкімдігінің 2014 жылғы 03 маусымдағы N 454/3 қаулысымен</w:t>
      </w:r>
    </w:p>
    <w:p>
      <w:pPr>
        <w:spacing w:after="0"/>
        <w:ind w:left="0"/>
        <w:jc w:val="both"/>
      </w:pPr>
      <w:r>
        <w:rPr>
          <w:rFonts w:ascii="Times New Roman"/>
          <w:b w:val="false"/>
          <w:i w:val="false"/>
          <w:color w:val="ff0000"/>
          <w:sz w:val="28"/>
        </w:rPr>
        <w:t>      Ескерту. Күші жойылды - Павлодар облысы Ақсу қалалық әкімдігінің 03.06.2014 N 454/3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Заңының 11-бабы 2-тармағының </w:t>
      </w:r>
      <w:r>
        <w:rPr>
          <w:rFonts w:ascii="Times New Roman"/>
          <w:b w:val="false"/>
          <w:i w:val="false"/>
          <w:color w:val="000000"/>
          <w:sz w:val="28"/>
        </w:rPr>
        <w:t>3) тармақшасына</w:t>
      </w:r>
      <w:r>
        <w:rPr>
          <w:rFonts w:ascii="Times New Roman"/>
          <w:b w:val="false"/>
          <w:i w:val="false"/>
          <w:color w:val="000000"/>
          <w:sz w:val="28"/>
        </w:rPr>
        <w:t>, 29-бабы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-тармақтарына, Қазақстан Республикасының 2007 жылғы 27 шілдедегі "Білім туралы" Заңының 8-бабы </w:t>
      </w:r>
      <w:r>
        <w:rPr>
          <w:rFonts w:ascii="Times New Roman"/>
          <w:b w:val="false"/>
          <w:i w:val="false"/>
          <w:color w:val="000000"/>
          <w:sz w:val="28"/>
        </w:rPr>
        <w:t>4-тармағына</w:t>
      </w:r>
      <w:r>
        <w:rPr>
          <w:rFonts w:ascii="Times New Roman"/>
          <w:b w:val="false"/>
          <w:i w:val="false"/>
          <w:color w:val="000000"/>
          <w:sz w:val="28"/>
        </w:rPr>
        <w:t xml:space="preserve"> сәйкес, мүгедек балаларды үйде тәрбиелейтін және оқытатын отбасыларына әлеуметтік көмек көрсету мақсатында, Ақсу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Мүгедек балаларды үйде тәрбиелейтін және оқытатын отбасыларына жергілікті бюджеттен Қазақстан Республикасының заңнамасымен белгіленген айлық есептік көрсеткіштің алты есе көлемінде тоқсан сайынғы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"Ақсу қаласының жұмыспен қамту және әлеуметтік бағдарламалар бөлімі" мемлекеттік мекемесі әлеуметтік көмек тағайындау және төлеу бойынша уәкілетті органы болып белгіленсін.</w:t>
      </w:r>
      <w:r>
        <w:br/>
      </w:r>
      <w:r>
        <w:rPr>
          <w:rFonts w:ascii="Times New Roman"/>
          <w:b w:val="false"/>
          <w:i w:val="false"/>
          <w:color w:val="000000"/>
          <w:sz w:val="28"/>
        </w:rPr>
        <w:t>
</w:t>
      </w:r>
      <w:r>
        <w:rPr>
          <w:rFonts w:ascii="Times New Roman"/>
          <w:b w:val="false"/>
          <w:i w:val="false"/>
          <w:color w:val="000000"/>
          <w:sz w:val="28"/>
        </w:rPr>
        <w:t>
      3. Мыналар белгіленсін:</w:t>
      </w:r>
      <w:r>
        <w:br/>
      </w:r>
      <w:r>
        <w:rPr>
          <w:rFonts w:ascii="Times New Roman"/>
          <w:b w:val="false"/>
          <w:i w:val="false"/>
          <w:color w:val="000000"/>
          <w:sz w:val="28"/>
        </w:rPr>
        <w:t>
      1) мүгедек балаларды үйде тәрбиелейтін және оқытатын отбасыларына әлеуметтік көмек ағымдағы тоқсанға арыз берген айынан бастап тағайындалады;</w:t>
      </w:r>
      <w:r>
        <w:br/>
      </w:r>
      <w:r>
        <w:rPr>
          <w:rFonts w:ascii="Times New Roman"/>
          <w:b w:val="false"/>
          <w:i w:val="false"/>
          <w:color w:val="000000"/>
          <w:sz w:val="28"/>
        </w:rPr>
        <w:t>
      2) әлеуметтік көмек төлемін тоқтатуға әкелетін жағдай (мүгедек бала он сегіз жасқа толғанда, мүгедек бала қайтыс болғанда, мүгедектіктігін алғанда, ортақ және арнайы мектепке дейінгі ұйымдар мен оқу орындарына барғанда) көрсетілген жағдайлар болған айдан кейінгі айдан бастап төлемақы жүргізу тоқтатылады.</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Б.З. Ысқақоваға жүктелсін.</w:t>
      </w:r>
      <w:r>
        <w:br/>
      </w:r>
      <w:r>
        <w:rPr>
          <w:rFonts w:ascii="Times New Roman"/>
          <w:b w:val="false"/>
          <w:i w:val="false"/>
          <w:color w:val="000000"/>
          <w:sz w:val="28"/>
        </w:rPr>
        <w:t>
</w:t>
      </w:r>
      <w:r>
        <w:rPr>
          <w:rFonts w:ascii="Times New Roman"/>
          <w:b w:val="false"/>
          <w:i w:val="false"/>
          <w:color w:val="000000"/>
          <w:sz w:val="28"/>
        </w:rPr>
        <w:t>
      5. Осы қаулы ол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Б. Бақауов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