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e96d" w14:textId="ee2e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талондардың құнын және тіркелген салық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2012 жылғы 17 сәуірдегі N 21/4 шешімі. Павлодар облысының Әділет департаментінде 2012 жылғы 16 мамырда N 12-1-185 тіркелді. Жойылды - Павлодар облысы Павлодар қалалық мәслихатының 2013 жылғы 10 қазандағы N 195/25 шешімімен</w:t>
      </w:r>
    </w:p>
    <w:p>
      <w:pPr>
        <w:spacing w:after="0"/>
        <w:ind w:left="0"/>
        <w:jc w:val="both"/>
      </w:pPr>
      <w:r>
        <w:rPr>
          <w:rFonts w:ascii="Times New Roman"/>
          <w:b w:val="false"/>
          <w:i w:val="false"/>
          <w:color w:val="ff0000"/>
          <w:sz w:val="28"/>
        </w:rPr>
        <w:t>      Ескерту. Жойылды - Павлодар облысы Павлодар қалалық мәслихатының 10.10.2013 N 195/25 шешімімен.</w:t>
      </w:r>
    </w:p>
    <w:bookmarkStart w:name="z1" w:id="0"/>
    <w:p>
      <w:pPr>
        <w:spacing w:after="0"/>
        <w:ind w:left="0"/>
        <w:jc w:val="both"/>
      </w:pPr>
      <w:r>
        <w:rPr>
          <w:rFonts w:ascii="Times New Roman"/>
          <w:b w:val="false"/>
          <w:i w:val="false"/>
          <w:color w:val="000000"/>
          <w:sz w:val="28"/>
        </w:rPr>
        <w:t>
      Қазақстан Республикасы Салық Кодексінің </w:t>
      </w:r>
      <w:r>
        <w:rPr>
          <w:rFonts w:ascii="Times New Roman"/>
          <w:b w:val="false"/>
          <w:i w:val="false"/>
          <w:color w:val="000000"/>
          <w:sz w:val="28"/>
        </w:rPr>
        <w:t>422-бабына</w:t>
      </w:r>
      <w:r>
        <w:rPr>
          <w:rFonts w:ascii="Times New Roman"/>
          <w:b w:val="false"/>
          <w:i w:val="false"/>
          <w:color w:val="000000"/>
          <w:sz w:val="28"/>
        </w:rPr>
        <w:t>, Қазақстан Республикасының "Салық және бюджетке төленетін басқа да міндетті төлемдер туралы" Қазақстан Республикасының Кодексін (Салық кодексін) қолданысқа енгізу туралы" Заңының </w:t>
      </w:r>
      <w:r>
        <w:rPr>
          <w:rFonts w:ascii="Times New Roman"/>
          <w:b w:val="false"/>
          <w:i w:val="false"/>
          <w:color w:val="000000"/>
          <w:sz w:val="28"/>
        </w:rPr>
        <w:t>36-бабына</w:t>
      </w:r>
      <w:r>
        <w:rPr>
          <w:rFonts w:ascii="Times New Roman"/>
          <w:b w:val="false"/>
          <w:i w:val="false"/>
          <w:color w:val="000000"/>
          <w:sz w:val="28"/>
        </w:rPr>
        <w:t xml:space="preserve">, хронометраждық зерттеу актісіне сәйкес, Павлодар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Эпизодтық сипаттағы қызметпен айналысатын Қазақстан Республикасының азаматтары, оралмандары үшін біржолғы талондардың құны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Базарлардың аумағында орналасқан дүңгіршектерден, стационарлық ғимараттардан (жеке блоктардан) басқа, қала базарларында тауарларды сату, жұмыстарды атқару, қызмет көрсету бойынша жұмыстарын жүзеге асыратын Қазақстан Республикасының азаматтары, оралмандары, жеке кәсіпкерлері мен заңды тұлғалары үшін бір жолғы талондардың құны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Тіркелген салық ставкаларының мөлшері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Павлодар қалалық мәслихатының 2009 жылғы 4 маусымдағы "Біржолғы талондардың құнын және тіркелген салық ставкаларының мөлшерін бекіту туралы" N 74/15 шешімі (Нормативтік құқықтық актілерді мемлекеттік тіркеу тізілімінде N 12-1-140 болып тіркелген, 2009 жылғы 2 шілдедегі "Сарыарқа самалы" N 75 және 2009 жылғы 6 шілдедегі "Версия" N 26 газеттерінде жарияланған) шешімнің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жарияланғаннан кейін 10 күнтізбелік күн өткеннен бастап қолданысқа енгізіледі.</w:t>
      </w:r>
    </w:p>
    <w:bookmarkEnd w:id="0"/>
    <w:p>
      <w:pPr>
        <w:spacing w:after="0"/>
        <w:ind w:left="0"/>
        <w:jc w:val="both"/>
      </w:pPr>
      <w:r>
        <w:rPr>
          <w:rFonts w:ascii="Times New Roman"/>
          <w:b w:val="false"/>
          <w:i/>
          <w:color w:val="000000"/>
          <w:sz w:val="28"/>
        </w:rPr>
        <w:t>      Сессия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М. Желнов</w:t>
      </w:r>
    </w:p>
    <w:bookmarkStart w:name="z7"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17 сәуірдегі   </w:t>
      </w:r>
      <w:r>
        <w:br/>
      </w:r>
      <w:r>
        <w:rPr>
          <w:rFonts w:ascii="Times New Roman"/>
          <w:b w:val="false"/>
          <w:i w:val="false"/>
          <w:color w:val="000000"/>
          <w:sz w:val="28"/>
        </w:rPr>
        <w:t xml:space="preserve">
N 21/4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Эпизодтық сипаттағы қызметпен айналысатын</w:t>
      </w:r>
      <w:r>
        <w:br/>
      </w:r>
      <w:r>
        <w:rPr>
          <w:rFonts w:ascii="Times New Roman"/>
          <w:b/>
          <w:i w:val="false"/>
          <w:color w:val="000000"/>
        </w:rPr>
        <w:t>
Қазақстан Республикасының азаматтары, оралмандары</w:t>
      </w:r>
      <w:r>
        <w:br/>
      </w:r>
      <w:r>
        <w:rPr>
          <w:rFonts w:ascii="Times New Roman"/>
          <w:b/>
          <w:i w:val="false"/>
          <w:color w:val="000000"/>
        </w:rPr>
        <w:t>
үшін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6222"/>
        <w:gridCol w:w="2893"/>
        <w:gridCol w:w="2444"/>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р/н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қызметтің түрлері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Біржолғы талондардың 1 күнгі құны (теңгеде)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сату</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ғимаратта көрсетілетін қызметтерден қоспағанда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(тікпе көшеттер, көшеттер) сату</w:t>
            </w: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өсімдіктерін сату</w:t>
            </w: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8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және аула учаскілерінде өсірілген тірі гүлдерді сату</w:t>
            </w: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2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бақшашылық, бақшалық, және саяжай учаскілерінің өнімдерін сату</w:t>
            </w: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жемдерін сату</w:t>
            </w: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2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 сыпырғыш,орман жидектері, бал, саңырауқұлақ және балықтарды сату</w:t>
            </w: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өндеу бойынша жеке тракторлар иелерінің қызметі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bl>
    <w:bookmarkStart w:name="z8"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17 сәуірдегі   </w:t>
      </w:r>
      <w:r>
        <w:br/>
      </w:r>
      <w:r>
        <w:rPr>
          <w:rFonts w:ascii="Times New Roman"/>
          <w:b w:val="false"/>
          <w:i w:val="false"/>
          <w:color w:val="000000"/>
          <w:sz w:val="28"/>
        </w:rPr>
        <w:t xml:space="preserve">
N 21/4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Базарлардың аумағында орналасқан дүңгіршектерден, стационарлық</w:t>
      </w:r>
      <w:r>
        <w:br/>
      </w:r>
      <w:r>
        <w:rPr>
          <w:rFonts w:ascii="Times New Roman"/>
          <w:b/>
          <w:i w:val="false"/>
          <w:color w:val="000000"/>
        </w:rPr>
        <w:t>
ғимараттардан (жеке блоктардан) басқа, қала базарларында</w:t>
      </w:r>
      <w:r>
        <w:br/>
      </w:r>
      <w:r>
        <w:rPr>
          <w:rFonts w:ascii="Times New Roman"/>
          <w:b/>
          <w:i w:val="false"/>
          <w:color w:val="000000"/>
        </w:rPr>
        <w:t>
тауарларды сату, жұмыстарды атқару, қызмет көрсету бойынша</w:t>
      </w:r>
      <w:r>
        <w:br/>
      </w:r>
      <w:r>
        <w:rPr>
          <w:rFonts w:ascii="Times New Roman"/>
          <w:b/>
          <w:i w:val="false"/>
          <w:color w:val="000000"/>
        </w:rPr>
        <w:t>
жұмыстарын жүзеге асыратын Қазақстан Республикасының</w:t>
      </w:r>
      <w:r>
        <w:br/>
      </w:r>
      <w:r>
        <w:rPr>
          <w:rFonts w:ascii="Times New Roman"/>
          <w:b/>
          <w:i w:val="false"/>
          <w:color w:val="000000"/>
        </w:rPr>
        <w:t>
азаматтары, оралмандары, жеке кәсіпкерлері мен заңды</w:t>
      </w:r>
      <w:r>
        <w:br/>
      </w:r>
      <w:r>
        <w:rPr>
          <w:rFonts w:ascii="Times New Roman"/>
          <w:b/>
          <w:i w:val="false"/>
          <w:color w:val="000000"/>
        </w:rPr>
        <w:t>
тұлғалары үшін бір 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193"/>
        <w:gridCol w:w="2273"/>
        <w:gridCol w:w="2433"/>
        <w:gridCol w:w="694"/>
        <w:gridCol w:w="694"/>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р/н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Базардың мамандандырылуы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Біржолғы талондардың 1 күнгі мөлшері (теңгеде)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Жабық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базар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I-санат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II-санат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III-санат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азық-түліктік емес, әмбебап</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Машинадан сауда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сауда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Дүңгіршіктен (бутиктен) сауда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Контейнерден сауда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сауда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кілем тәрізді заттарды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бөлу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орындарына жүктерді тасымалдау бойынша қызмет көрсету (жүк тасушалар)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шәй, шекілдеуіктерді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орындарында дайын тағамдарды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қолданыста болған тауарларды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дайындалған тауарларды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Орнында дайындалатын өнімдерді өткізу (кәуап және т.б.)</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(автокөлік, мал және т.б.)</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Автомотокөліктер бірліктерін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Контейнерлерден қосалқы бөлшектерді, майларды, сұйықтықтарды, техникалық құралдарды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құстарды, аңдарды және т.б.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9" w:id="3"/>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17 сәуірдегі   </w:t>
      </w:r>
      <w:r>
        <w:br/>
      </w:r>
      <w:r>
        <w:rPr>
          <w:rFonts w:ascii="Times New Roman"/>
          <w:b w:val="false"/>
          <w:i w:val="false"/>
          <w:color w:val="000000"/>
          <w:sz w:val="28"/>
        </w:rPr>
        <w:t xml:space="preserve">
N 21/4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Тіркелген салық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411"/>
        <w:gridCol w:w="2112"/>
        <w:gridCol w:w="1955"/>
        <w:gridCol w:w="1878"/>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р/н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Кәспікерлік қызметтің түрлері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объектісі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айғы тіркелген салық ставкаларының мөлшері (АЕК)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жылғы тіркелген салық ставкаларының мөлшері (АЕК)
</w:t>
            </w:r>
          </w:p>
        </w:tc>
      </w:tr>
      <w:tr>
        <w:trPr>
          <w:trHeight w:val="6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Ойынды бір ойыншымен өткізуге арналған, ақшалы ұтыссыз ойын автоматтары бойынша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51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Ойынды бір адамнан көп ойыншының қатысуымен өткізуге арналған, ақшалы ұтыссыз ойын автоматтары бойынша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29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қолданылатын, жеке компьютерлер бойынша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компьютер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 бойынша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бойынша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үстел</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 бойынша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картинг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