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9b5e7" w14:textId="f89b5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облысы бойынша 2013 жылға арналған қоршаған ортаға эмиссиялар үшін төлемақы мөлшерлемелері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облыстық мәслихатының 2012 жылғы 06 желтоқсандағы N 117/11 шешімі. Павлодар облысының Әділет департаментінде 2013 жылғы 09 қаңтарда N 3321 тіркелді. Күші жойылды - қолдану мерзімінің өтуіне байланысты (Павлодар облыстық мәслихаты аппарат басшысының 2014 жылғы 03 қыркүйектегі N 1-11/560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қолдану мерзімінің өтуіне байланысты (Павлодар облыстық мәслихаты аппарат басшысының 03.09.2014 N 1-11/560 хатымен).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10 желтоқсандағы "Салық және бюджетке төленетiн басқа да мiндеттi төлемдер туралы" Кодексінің  (Салық кодексі) 495-бабының </w:t>
      </w:r>
      <w:r>
        <w:rPr>
          <w:rFonts w:ascii="Times New Roman"/>
          <w:b w:val="false"/>
          <w:i w:val="false"/>
          <w:color w:val="000000"/>
          <w:sz w:val="28"/>
        </w:rPr>
        <w:t>9-тармағына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2001 жылғы 23 қаңтардағы "Қазақстан Республикасындағы жергiлiктi мемлекеттiк басқару және өзін-өзі басқару туралы" Заңы 6-бабының 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Павлодар облыстық мәслихаты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Павлодар облысы бойынша 2013 жылға арналған қоршаған ортаға эмиссиялар үшін төлемақы мөлшерлемелері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шешiмнiң орындалуын бақылау облыстық мәслихаттың экология және қоршаған ортаны қорғау мәселелерi жөнiндегi тұрақты комиссиясына жүктелсiн.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шешiм алғаш рет ресми жарияланғаннан кейін он күнтізбелік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 А. Терентьев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Облыстық мәслихаттың хатшысы               М. Көбенов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Павлодар облыстық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(V сайланған ХІ сессияcы)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6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117/11 шешіміне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 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Павлодар облысы бойынша 2013 жылға арналған қоршаған</w:t>
      </w:r>
      <w:r>
        <w:br/>
      </w:r>
      <w:r>
        <w:rPr>
          <w:rFonts w:ascii="Times New Roman"/>
          <w:b/>
          <w:i w:val="false"/>
          <w:color w:val="000000"/>
        </w:rPr>
        <w:t>
ортаға эмиссиялар үшін төлемақы мөлшерлемелер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1. Тұрақты көздерден шығатын ластаушы заттардың шығарын-дылары үшін төлемақы мөлшерлемелері мыналарды құрайды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7"/>
        <w:gridCol w:w="4376"/>
        <w:gridCol w:w="2682"/>
        <w:gridCol w:w="2365"/>
      </w:tblGrid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Р/с N
</w:t>
            </w:r>
          </w:p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Ластағыш заттардың түрлері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тонна үшін төлемақы мөлшерлемелері (АЕК)
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килограмм үшін төлемақы мөлшерлемелері (АЕК)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Күкірт тотықтары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20,00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Азот тотықтары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20,00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Шаң және күл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10,00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Қорғасын және оның қосындылары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3 986,00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Күкіртсутегі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124,00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Фенолдар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332,00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Көмірсутектері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0,32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Формальдегид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332,00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Көміртегі тотықтары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0,32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Метан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0,02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Күйе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24,00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 тотықтары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30,00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Аммиак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24,00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Алты валентті хром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798,00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Мыс тотықтары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598,00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Бенз(а)пирен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996,60</w:t>
            </w:r>
          </w:p>
        </w:tc>
      </w:tr>
    </w:tbl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2. Заңнамасымен белгіленген тәртіпте іске асырылатын алауларда ілеспе және (немесе) табиғи газды жағудан шығатын ластаушы заттардың шығарындылары үшін төлемақы мөлшерлемелері мыналарды құрайды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4"/>
        <w:gridCol w:w="5666"/>
        <w:gridCol w:w="3540"/>
      </w:tblGrid>
      <w:tr>
        <w:trPr>
          <w:trHeight w:val="30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Р/с N
</w:t>
            </w:r>
          </w:p>
        </w:tc>
        <w:tc>
          <w:tcPr>
            <w:tcW w:w="5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Ластағыш заттардың түрлері
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тонна үшін төлемақы мөлшерлемелері (АЕК)
</w:t>
            </w:r>
          </w:p>
        </w:tc>
      </w:tr>
      <w:tr>
        <w:trPr>
          <w:trHeight w:val="30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5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</w:tr>
      <w:tr>
        <w:trPr>
          <w:trHeight w:val="435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Көмірсутектері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4,46</w:t>
            </w:r>
          </w:p>
        </w:tc>
      </w:tr>
      <w:tr>
        <w:trPr>
          <w:trHeight w:val="30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5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Көміртегі тотықтары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1,46</w:t>
            </w:r>
          </w:p>
        </w:tc>
      </w:tr>
      <w:tr>
        <w:trPr>
          <w:trHeight w:val="30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5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Метан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</w:t>
            </w:r>
          </w:p>
        </w:tc>
      </w:tr>
      <w:tr>
        <w:trPr>
          <w:trHeight w:val="30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5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Күкірт диоксиді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20,00</w:t>
            </w:r>
          </w:p>
        </w:tc>
      </w:tr>
      <w:tr>
        <w:trPr>
          <w:trHeight w:val="30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5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Азот диоксиді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20,00</w:t>
            </w:r>
          </w:p>
        </w:tc>
      </w:tr>
      <w:tr>
        <w:trPr>
          <w:trHeight w:val="30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5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Күл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24,00</w:t>
            </w:r>
          </w:p>
        </w:tc>
      </w:tr>
      <w:tr>
        <w:trPr>
          <w:trHeight w:val="30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5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Күкірт сутегі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124,00</w:t>
            </w:r>
          </w:p>
        </w:tc>
      </w:tr>
      <w:tr>
        <w:trPr>
          <w:trHeight w:val="30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5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Меркаптан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19 932,00</w:t>
            </w:r>
          </w:p>
        </w:tc>
      </w:tr>
    </w:tbl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3. Қозғалмалы көздерден атмосфералық ауаға шығатын ластаушы заттардың шығарындылары үшін төлемақы мөлшерлемелері мыналарды құрайды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3"/>
        <w:gridCol w:w="5533"/>
        <w:gridCol w:w="3353"/>
      </w:tblGrid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Р/с N
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Отын түрлері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Пайдаланылған отынның 1 тоннасы үшін төлемақы мөлшерлемесі (АЕК)
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Этилденбеген бензин үшін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 отыны үшін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Сұйытылған, сығылған газ үшін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0,48</w:t>
            </w:r>
          </w:p>
        </w:tc>
      </w:tr>
    </w:tbl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4. Ластағыш заттардың шығарындылары үшін төлемақы мөлшерлемелері мыналарды құрайды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2"/>
        <w:gridCol w:w="5677"/>
        <w:gridCol w:w="3491"/>
      </w:tblGrid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Р/с N
</w:t>
            </w:r>
          </w:p>
        </w:tc>
        <w:tc>
          <w:tcPr>
            <w:tcW w:w="5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Ластағыш заттардың түрлері
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тонна үшін төлемақы мөлшерлемелері (АЕК)
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5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Нитриттар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1 340,00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5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Мырыш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2 680,00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5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Мыс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26 804,00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5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Оттегіне биологиялық сұраныс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8,00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5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Тұзды аммоний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68,00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5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өнімдері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536,00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5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Нитраттар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2,00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5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темір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268,00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5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Сульфаттар (анион)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0,80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5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Өлшенген заттар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2,00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5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Синтетикалық бетүсті-белсенді заттар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54,00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5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Хлоридтер (анион)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0,20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5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Алюминий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54,00</w:t>
            </w:r>
          </w:p>
        </w:tc>
      </w:tr>
    </w:tbl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5. Өндіріс және тұтыну қалдықтарын орналастырғаны үшін төлемақы ставкалары мыналарды құрайды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3"/>
        <w:gridCol w:w="5399"/>
        <w:gridCol w:w="2210"/>
        <w:gridCol w:w="2168"/>
      </w:tblGrid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Рет N
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Қалдықтардың түрлері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Төлемақы мөлшерлемелері (АЕК)
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тонна үшін
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гигабек-керель (Гбк) үшін
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Өндіріс пен тұтынудың қалдықтарын полигондарда, жинақтауыштарда, санкцияланған үйінділерде және арнайы берілген орындарда орналастырғаны үшін: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қалдықтар (тұрмыстық қатты қалдықтар, тазарту құрылғыларының кәріздік тұнбасы)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0,38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Қауіптілік деңгейін ескере отырып, өнеркәсіптік қалдықтар: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1.2.1.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"қызыл" тізім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14,00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1.2.2.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"янтарь" тізім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8,00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1.2.3.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"жасыл" тізім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2,00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1.2.4.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жіктелмегендер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0,90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Бұдан басқа: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1.3.1.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аршынды жыныстар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0,004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1.3.2.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жанас таужыныстары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0,026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1.3.3.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Байыту қалдықтары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0,02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1.3.4.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шламдары, қалдықтары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0,038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1.3.5.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күл мен күлшлактар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0,66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1.3.6.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өндірісінің қалдықтары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0,018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1.3.7.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Элементарлық ж/е техникалық кукірт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7,54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Радиоактивтік қалдықтарды орналастырғаны үшін, гигабеккерельмен (Гбк):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Трансуранды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0,76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Альфа-радиоактивті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0,38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2.3.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Бета-радиоактивті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0,04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2.4.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Шынақты радиоактивті көздер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0,38</w:t>
            </w:r>
          </w:p>
        </w:tc>
      </w:tr>
    </w:tbl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6. Ескерту: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1) коммуналдық қызметтер көрсету барысында түзілетін эмиссия көлемі үшін табиғи монополия субъектілері мен энергия өндіруші ұйымдары үшін төлемақы мөлшерлемелеріне мынадай коэффициенттер енгізіледі: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– 0,3 коэффициенті;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4-тармақта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– 0,43 коэффициенті;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5-тармақтың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1.3.5.-жолында – 0,05 коэффициенті;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коммуналдық қалдықтарды орналастыруды іске асыратын полигондар үшін тұрғылықты жерлер бойынша жеке тұлғалардан жиналған тұрмыстық қатты қалдықтардың көлемі үшін </w:t>
      </w:r>
      <w:r>
        <w:rPr>
          <w:rFonts w:ascii="Times New Roman"/>
          <w:b w:val="false"/>
          <w:i w:val="false"/>
          <w:color w:val="000000"/>
          <w:sz w:val="28"/>
        </w:rPr>
        <w:t>5-тармақтың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1.1.-жолда белгіленген төлемақы мөлшерлемесіне 0,2 коэффиценті қолданылады;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1), 2) тармақшаларда қаралған ескертпедегі женілдік коэффициенттерді қоршаған ортаға эмиссиясының жоғары нормативтік көлемі үшін төлеміне қолданылмайды;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белгіленген лимиттерден асып түскен қоршаған ортаға эмиссия үшін осы бапта белгіленген төлемақы ставкалары он есеге ұлғаяды.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