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0da0" w14:textId="fe90d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2012 жылы ұсыну туралы</w:t>
      </w:r>
    </w:p>
    <w:p>
      <w:pPr>
        <w:spacing w:after="0"/>
        <w:ind w:left="0"/>
        <w:jc w:val="both"/>
      </w:pPr>
      <w:r>
        <w:rPr>
          <w:rFonts w:ascii="Times New Roman"/>
          <w:b w:val="false"/>
          <w:i w:val="false"/>
          <w:color w:val="000000"/>
          <w:sz w:val="28"/>
        </w:rPr>
        <w:t>Қостанай облысы Федоров ауданы мәслихатының 2012 жылғы 3 шілдедегі № 49 шешімі. Қостанай облысы Федоров ауданының Әділет басқармасында 2012 жылғы 12 шілдеде № 9-20-221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және </w:t>
      </w:r>
      <w:r>
        <w:rPr>
          <w:rFonts w:ascii="Times New Roman"/>
          <w:b w:val="false"/>
          <w:i w:val="false"/>
          <w:color w:val="000000"/>
          <w:sz w:val="28"/>
        </w:rPr>
        <w:t>8-тармағына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2012 жылы көтерме жәрдемақы және тұрғын үй алу немесе салу үшін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сессиясының төрайымы                       С. Сералинова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Б. Бекенов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 ауданының кәсіпкерлік,</w:t>
      </w:r>
      <w:r>
        <w:br/>
      </w:r>
      <w:r>
        <w:rPr>
          <w:rFonts w:ascii="Times New Roman"/>
          <w:b w:val="false"/>
          <w:i w:val="false"/>
          <w:color w:val="000000"/>
          <w:sz w:val="28"/>
        </w:rPr>
        <w:t>
</w:t>
      </w:r>
      <w:r>
        <w:rPr>
          <w:rFonts w:ascii="Times New Roman"/>
          <w:b w:val="false"/>
          <w:i/>
          <w:color w:val="000000"/>
          <w:sz w:val="28"/>
        </w:rPr>
        <w:t>      ауыл шаруашылық және</w:t>
      </w:r>
      <w:r>
        <w:br/>
      </w:r>
      <w:r>
        <w:rPr>
          <w:rFonts w:ascii="Times New Roman"/>
          <w:b w:val="false"/>
          <w:i w:val="false"/>
          <w:color w:val="000000"/>
          <w:sz w:val="28"/>
        </w:rPr>
        <w:t>
</w:t>
      </w:r>
      <w:r>
        <w:rPr>
          <w:rFonts w:ascii="Times New Roman"/>
          <w:b w:val="false"/>
          <w:i/>
          <w:color w:val="000000"/>
          <w:sz w:val="28"/>
        </w:rPr>
        <w:t>      ветеринария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 С. Құсайынов</w:t>
      </w:r>
    </w:p>
    <w:p>
      <w:pPr>
        <w:spacing w:after="0"/>
        <w:ind w:left="0"/>
        <w:jc w:val="both"/>
      </w:pPr>
      <w:r>
        <w:rPr>
          <w:rFonts w:ascii="Times New Roman"/>
          <w:b w:val="false"/>
          <w:i/>
          <w:color w:val="000000"/>
          <w:sz w:val="28"/>
        </w:rPr>
        <w:t>      "Федоров ауданының</w:t>
      </w:r>
      <w:r>
        <w:br/>
      </w:r>
      <w:r>
        <w:rPr>
          <w:rFonts w:ascii="Times New Roman"/>
          <w:b w:val="false"/>
          <w:i w:val="false"/>
          <w:color w:val="000000"/>
          <w:sz w:val="28"/>
        </w:rPr>
        <w:t>
</w:t>
      </w: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 В. Гринак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