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d5a6" w14:textId="c9ad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әрбір түрі бойынша 2012 жылы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2012 жылғы 30 мамырдағы № 163 қаулысы. Қостанай облысы Ұзынкөл ауданының Әділет басқармасында 2012 жылғы 15 маусымда № 9-19-179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"Қостанай ауыл шаруашылық ғылыми–зерттеу институты" жауапкершілігі шектеулі серіктестігінің ұсынысының негізінде,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шаруашылығы дақылдарының әрбір түрі бойынша 2012 жылы оңтайлы себу мерзімдері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жаздық дәнді (бидай, арпа, сұлы, қара құмық) 15 мамырдан 5 маусымға дейін;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бұршақтұқымдастар (бұршақ, аңқа) 15 мамырдан 5 маусымға дейін;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майлы (рапс, күнбағыс, зығыр, қыша) 18 мамырдан 30 мамырға дейін;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күзгі дәнді (қара бидай, бидай) 15 тамыздан 1 қыркүйекке дейін;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картоп 10 мамырдан 31 мамырға дейін.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Н.С. Болатовқа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кәсіпкерлік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шаруашылық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Аскаров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