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71ae0" w14:textId="8b71a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Ұзынкөл ауданында 2012 жылы әлеуметтік жұмыс орындарын және жастар практикасынан өту үшін жұмыс орындарын ұйымдастыратын жұмыс берушілердің тізбелерін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әкімдігінің 2012 жылғы 31 қаңтардағы № 47 қаулысы. Қостанай облысы Ұзынкөл ауданының Әділет басқармасында 2012 жылғы 27 ақпанда № 9-19-171 тіркелді. Күші жойылды - Қостанай облысы Ұзынкөл ауданы әкімдігінің 2012 жылғы 14 мамырдағы № 139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Қостанай облысы Ұзынкөл ауданы әкімдігінің 2012.05.14 № 139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 іске асыру жөніндегі шаралар туралы" Қазақстан Республикасы Үкіметінің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бекітілген, әлеуметтік жұмыс орындарын ұйымдастыру және қаржыландыру қағидасына, жастар практикасын ұйымдастыру және қаржыландыру қағидасына сәйкес Ұзынкөл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Ұзынкөл ауданында 2012 жылы өңірлік еңбек нарығындағы қажеттілікке сәйкес әлеуметтік жұмыс орындарын ұйымдастыратын жұмыс берушілердің тізбесі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Ұзынкөл ауданында 2012 жылы өңірлік еңбек нарығындағы қажеттілікке сәйкес жастар практикасынан өту үшін жұмыс орындарын ұйымдастыратын жұмыс берушілердің тізбесі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Ұзынкөл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әкімі                            Т. Ташмағамбетов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 Әділет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Министрлігі сот актілерін орындау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Комитетінің Қостанай облысы сот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актілерін орындау Департаменті"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 "Ұзынкөл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аумақтық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филиалының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А. Касенова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 Әділет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Министрлігі Қостанай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Әділет Департаменті Ұзынкөл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Әділет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Б. Бесимова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облысының статистика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 Ұзынкөл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статистика басқармасы"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К. Кайралапов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31 қаңтардағы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47 қаулысына 1-қосымша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Ұзынкөл ауданында 2012 жылы өңірлік еңбек нарығындағы</w:t>
      </w:r>
      <w:r>
        <w:br/>
      </w:r>
      <w:r>
        <w:rPr>
          <w:rFonts w:ascii="Times New Roman"/>
          <w:b/>
          <w:i w:val="false"/>
          <w:color w:val="000000"/>
        </w:rPr>
        <w:t>
қажеттілікке сәйкес әлеуметтік жұмыс орындарын</w:t>
      </w:r>
      <w:r>
        <w:br/>
      </w:r>
      <w:r>
        <w:rPr>
          <w:rFonts w:ascii="Times New Roman"/>
          <w:b/>
          <w:i w:val="false"/>
          <w:color w:val="000000"/>
        </w:rPr>
        <w:t>
ұйымдастыратын жұмыс берушілердің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8"/>
        <w:gridCol w:w="2063"/>
        <w:gridCol w:w="1260"/>
        <w:gridCol w:w="1260"/>
        <w:gridCol w:w="1146"/>
        <w:gridCol w:w="3211"/>
      </w:tblGrid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берушіні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(лауазымы)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йым-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дасты-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ге)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аражатынан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телетін айлы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ге)</w:t>
            </w:r>
          </w:p>
        </w:tc>
      </w:tr>
      <w:tr>
        <w:trPr>
          <w:trHeight w:val="375" w:hRule="atLeast"/>
        </w:trPr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"Берзанука-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ева"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сіпкер</w:t>
            </w:r>
          </w:p>
        </w:tc>
        <w:tc>
          <w:tcPr>
            <w:tcW w:w="2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алыптаушы</w:t>
            </w:r>
          </w:p>
        </w:tc>
        <w:tc>
          <w:tcPr>
            <w:tcW w:w="1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алты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 ай 12000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бір ай 6000</w:t>
            </w:r>
          </w:p>
        </w:tc>
      </w:tr>
      <w:tr>
        <w:trPr>
          <w:trHeight w:val="390" w:hRule="atLeast"/>
        </w:trPr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"Кучербаев"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кожалы-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</w:tc>
        <w:tc>
          <w:tcPr>
            <w:tcW w:w="2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ауылшаруашы-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 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ндірі-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машинисі</w:t>
            </w:r>
          </w:p>
        </w:tc>
        <w:tc>
          <w:tcPr>
            <w:tcW w:w="1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алты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 ай 12000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бір ай 6000</w:t>
            </w:r>
          </w:p>
        </w:tc>
      </w:tr>
      <w:tr>
        <w:trPr>
          <w:trHeight w:val="240" w:hRule="atLeast"/>
        </w:trPr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"Жамерде"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гі 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серіктестігі</w:t>
            </w:r>
          </w:p>
        </w:tc>
        <w:tc>
          <w:tcPr>
            <w:tcW w:w="2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ауылшаруашы-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 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ндірі-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машинисі</w:t>
            </w:r>
          </w:p>
        </w:tc>
        <w:tc>
          <w:tcPr>
            <w:tcW w:w="1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алты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 ай 12000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бір ай 6000</w:t>
            </w:r>
          </w:p>
        </w:tc>
      </w:tr>
      <w:tr>
        <w:trPr>
          <w:trHeight w:val="300" w:hRule="atLeast"/>
        </w:trPr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"Жамерде"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гі 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серіктестігі</w:t>
            </w:r>
          </w:p>
        </w:tc>
        <w:tc>
          <w:tcPr>
            <w:tcW w:w="2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ргізуші</w:t>
            </w:r>
          </w:p>
        </w:tc>
        <w:tc>
          <w:tcPr>
            <w:tcW w:w="1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алты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 ай 12000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бір ай 6000</w:t>
            </w:r>
          </w:p>
        </w:tc>
      </w:tr>
      <w:tr>
        <w:trPr>
          <w:trHeight w:val="300" w:hRule="atLeast"/>
        </w:trPr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"Жамерде"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гі 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серіктестігі</w:t>
            </w:r>
          </w:p>
        </w:tc>
        <w:tc>
          <w:tcPr>
            <w:tcW w:w="2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</w:t>
            </w:r>
          </w:p>
        </w:tc>
        <w:tc>
          <w:tcPr>
            <w:tcW w:w="1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алты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 ай 12000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бір ай 6000</w:t>
            </w:r>
          </w:p>
        </w:tc>
      </w:tr>
      <w:tr>
        <w:trPr>
          <w:trHeight w:val="195" w:hRule="atLeast"/>
        </w:trPr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"Нестеренко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П.Г." 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</w:tc>
        <w:tc>
          <w:tcPr>
            <w:tcW w:w="2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пеш салушы</w:t>
            </w:r>
          </w:p>
        </w:tc>
        <w:tc>
          <w:tcPr>
            <w:tcW w:w="1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алты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 ай 12000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бір ай 6000</w:t>
            </w:r>
          </w:p>
        </w:tc>
      </w:tr>
      <w:tr>
        <w:trPr>
          <w:trHeight w:val="105" w:hRule="atLeast"/>
        </w:trPr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"Тойсай"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гі 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серіктестігі</w:t>
            </w:r>
          </w:p>
        </w:tc>
        <w:tc>
          <w:tcPr>
            <w:tcW w:w="2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некерлеуші</w:t>
            </w:r>
          </w:p>
        </w:tc>
        <w:tc>
          <w:tcPr>
            <w:tcW w:w="1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алты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 ай 12000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бір ай 6000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некерлеуші</w:t>
            </w:r>
          </w:p>
        </w:tc>
        <w:tc>
          <w:tcPr>
            <w:tcW w:w="1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алты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 ай 12000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бір ай 6000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1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алты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 ай 12000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бір ай 6000</w:t>
            </w:r>
          </w:p>
        </w:tc>
      </w:tr>
      <w:tr>
        <w:trPr>
          <w:trHeight w:val="105" w:hRule="atLeast"/>
        </w:trPr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"Аккерман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С.П." 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</w:tc>
        <w:tc>
          <w:tcPr>
            <w:tcW w:w="2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ауылшаруа-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машинисі</w:t>
            </w:r>
          </w:p>
        </w:tc>
        <w:tc>
          <w:tcPr>
            <w:tcW w:w="1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алты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 ай 12000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бір ай 6000</w:t>
            </w:r>
          </w:p>
        </w:tc>
      </w:tr>
      <w:tr>
        <w:trPr>
          <w:trHeight w:val="105" w:hRule="atLeast"/>
        </w:trPr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"Золотой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гі 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серіктестігі</w:t>
            </w:r>
          </w:p>
        </w:tc>
        <w:tc>
          <w:tcPr>
            <w:tcW w:w="2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құрылысшы</w:t>
            </w:r>
          </w:p>
        </w:tc>
        <w:tc>
          <w:tcPr>
            <w:tcW w:w="1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алты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 ай 12000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бір ай 6000</w:t>
            </w:r>
          </w:p>
        </w:tc>
      </w:tr>
      <w:tr>
        <w:trPr>
          <w:trHeight w:val="105" w:hRule="atLeast"/>
        </w:trPr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"Золотой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гі 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серіктестігі</w:t>
            </w:r>
          </w:p>
        </w:tc>
        <w:tc>
          <w:tcPr>
            <w:tcW w:w="2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</w:t>
            </w:r>
          </w:p>
        </w:tc>
        <w:tc>
          <w:tcPr>
            <w:tcW w:w="1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алты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 ай 12000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бір ай 6000</w:t>
            </w:r>
          </w:p>
        </w:tc>
      </w:tr>
      <w:tr>
        <w:trPr>
          <w:trHeight w:val="105" w:hRule="atLeast"/>
        </w:trPr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"Золотой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гі 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серіктестігі</w:t>
            </w:r>
          </w:p>
        </w:tc>
        <w:tc>
          <w:tcPr>
            <w:tcW w:w="2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алты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 ай 12000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бір ай 6000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31 қаңтардағы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47 қаулысына 2-қосымша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Ұзынкөл ауданында 2012 жылы өңірлік еңбек нарығындағы</w:t>
      </w:r>
      <w:r>
        <w:br/>
      </w:r>
      <w:r>
        <w:rPr>
          <w:rFonts w:ascii="Times New Roman"/>
          <w:b/>
          <w:i w:val="false"/>
          <w:color w:val="000000"/>
        </w:rPr>
        <w:t>
қажеттілікке сәйкес жастар практикасынан өту үшін жұмыс</w:t>
      </w:r>
      <w:r>
        <w:br/>
      </w:r>
      <w:r>
        <w:rPr>
          <w:rFonts w:ascii="Times New Roman"/>
          <w:b/>
          <w:i w:val="false"/>
          <w:color w:val="000000"/>
        </w:rPr>
        <w:t>
орындарын ұйымдастыратын жұмыс берушілердің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6"/>
        <w:gridCol w:w="2734"/>
        <w:gridCol w:w="1822"/>
        <w:gridCol w:w="1640"/>
        <w:gridCol w:w="2006"/>
      </w:tblGrid>
      <w:tr>
        <w:trPr>
          <w:trHeight w:val="30" w:hRule="atLeast"/>
        </w:trPr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 (мамандық)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ның саны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(теңге)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ның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ұзақтығы</w:t>
            </w:r>
          </w:p>
        </w:tc>
      </w:tr>
      <w:tr>
        <w:trPr>
          <w:trHeight w:val="240" w:hRule="atLeast"/>
        </w:trPr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"Кайгаринова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Айжаркан"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"Берзанукаева"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қамыр қалыптаушы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"Ұзынкөл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Суворов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кеттік мекемесі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заңгер-кеңесші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"Ұзынкөл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"Ұзынкөл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аудармашы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95" w:hRule="atLeast"/>
        </w:trPr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"Ұзынкөл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Троебрат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95" w:hRule="atLeast"/>
        </w:trPr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"Ұзынкөл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Пресногорьков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10" w:hRule="atLeast"/>
        </w:trPr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"Тойсай"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серіктестігі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дәнекерлеуші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электрлік газдық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дәнекерлеуші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40" w:hRule="atLeast"/>
        </w:trPr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 актілерін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 актілерін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"Ұзынкөл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40" w:hRule="atLeast"/>
        </w:trPr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"Ұзынкөл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кеттік мекемесі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40" w:hRule="atLeast"/>
        </w:trPr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40" w:hRule="atLeast"/>
        </w:trPr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басқармасы"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