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01f5" w14:textId="c1c0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2012 жылғы 7 тамыздағы № 315 қаулысы. Қостанай облысының Әділет департаментінде 2012 жылғы 7 қыркүйекте № 3829 тіркелді. Күші жойылды - Қостанай облысы Таран ауданы әкімдігінің 2016 жылғы 15 сәуірдегі № 132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Таран ауданы әкімдігінің 15.04.2016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Қостанай облысы Таран ауданы әкімдігінің 10.04.2014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квотасы: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үш проценті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интернаттық ұйымдарды бітіруші кәмелетке толмағандар үшін жұмыс орындарының жалпы санының үш проценті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"Таран ауданы әкімдігінің жұмыспен қамту және әлеуметтік бағдарламалар бөлімі" мемлекеттік мекемесі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толмағандарды, жүгінген тұлғаларды жұмысқа бағыттауда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Таран ауданы әкімдігінің "Бас бостандығынан айыру орындарынан босатылған адамдар мен интернаттық ұйымдарды бітіруші кәмелетке толмағандар үшін жұмыс орындарының квотасын белгілеу туралы" 2011 жылғы 6 мамырдағы № 220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9-18-137 тіркелген, 2011 жылғы 2 маусымда "Шамшырақ"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Л. Өтешева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ММ бастығының міндеттерін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С. Круподерова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