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01f5" w14:textId="c1c0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2012 жылғы 7 тамыздағы № 315 қаулысы. Қостанай облысының Әділет департаментінде 2012 жылғы 7 қыркүйекте № 3829 тіркелді. Күші жойылды - Қостанай облысы Таран ауданы әкімдігінің 2016 жылғы 15 сәуірдегі № 132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Таран ауданы әкімдігінің 15.04.2016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Қостанай облысы Таран ауданы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үш проценті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интернаттық ұйымдарды бітіруші кәмелетке толмағандар үшін жұмыс орындарының жалпы санының үш проценті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"Таран ауданы әкімдігінің жұмыспен қамту және әлеуметтік бағдарламалар бөлімі" мемлекеттік мекемесі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толмағандарды, жүгінген тұлғаларды жұмысқа бағыттауда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Таран ауданы әкімдігінің "Бас бостандығынан айыру орындарынан босатылған адамдар мен интернаттық ұйымдарды бітіруші кәмелетке толмағандар үшін жұмыс орындарының квотасын белгілеу туралы" 2011 жылғы 6 мамырдағы № 220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9-18-137 тіркелген, 2011 жылғы 2 маусымда "Шамшырақ"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бағдарламалар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Л. Өтешева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"Таран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ММ бастығының міндеттерін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 С. Круподерова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