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644f5" w14:textId="43644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2011 жылғы 21 желтоқсандағы № 431 "Науырзым ауданының 2012-2014 жылдарға арналған аудандық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2012 жылғы 10 сәуірдегі № 37 шешімі. Қостанай облысы Науырзым ауданының Әділет басқармасында 2011 жылғы 16 сәуірде № 9-16-139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Науырзым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"Науырзым ауданының 2012-2014 жылдарға арналған аудандық бюджеті туралы" мәслихаттың 2011 жылғы 21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431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9-16-132 тіркелген, 2012 жылғы 10 қаңтарда "Науырзым тынысы" газетінде жарияланған) мынадай өзгерістер мен толықтыру 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Науырзым ауданының 2012-2014 жылдарға арналған бюджеті 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 xml:space="preserve">3-қосымшаларға </w:t>
      </w:r>
      <w:r>
        <w:rPr>
          <w:rFonts w:ascii="Times New Roman"/>
          <w:b w:val="false"/>
          <w:i w:val="false"/>
          <w:color w:val="000000"/>
          <w:sz w:val="28"/>
        </w:rPr>
        <w:t>сәйкес, оның ішінде 2012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1563225,0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149107,0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3202,0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9455,0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1401461,0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1573219,9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27212,9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28629,9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1417,0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–37207,8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(профициттін пайдалану) – 37207,8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19416,0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1417,0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19208,8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5-1-тармақпен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"5-1. 2012 жылға арналған аудандық бюджетте республикалық бюджеттен дамуға арналған нысаналы трансферттер түсімінің қарастырылғаны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коммуналдық тұрғын үй қорының тұрғын үйін жобалауға, салуға және (немесе) сатып алуға 37310,0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6-тармағының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және алтыншы, жетінші абзацы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"мамандарды әлеуметтік қолдау шараларын іске асыру үшін 3542,0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 4138,0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 мұғалімдеріне және мектепке дейінгі білім беру ұйымдарының тәрбиешілеріне біліктілік санаты үшін қосымша ақы мөлшерін ұлғайтуға 7930,0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"жергілікті атқарушы органдарға мамандарды әлеуметтік қолдау шараларын іске асыру үшін бюджеттік кредиттер 19416,0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бұру жүйесін дамытуға нысаналы трансферт 363584,0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жобалауға, дамытуға, жайластыруға және (немесе) сатып алуға нысаналы даму трансферті 34416,0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Б. Аманбаев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"Науырзым ауданының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Р. Бөдекенова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"Науырзым ауданының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Н. Дехтярева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10 сәуірдегі № 37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1-қосымша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желтоқсандағы № 431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1-қосымша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Науырзым ауданының 2012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67"/>
        <w:gridCol w:w="467"/>
        <w:gridCol w:w="467"/>
        <w:gridCol w:w="7827"/>
        <w:gridCol w:w="2345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1563225,0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149107,0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69896,0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69896,0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58565,0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58565,0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17095,0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5693,0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1185,0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5435,0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4782,0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 салықтар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2894,0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246,0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1480,0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1168,0</w:t>
            </w:r>
          </w:p>
        </w:tc>
      </w:tr>
      <w:tr>
        <w:trPr>
          <w:trHeight w:val="76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 адамдар құжаттар бергені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міндетті төлемдер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657,0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657,0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3202,0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233,0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233,0</w:t>
            </w:r>
          </w:p>
        </w:tc>
      </w:tr>
      <w:tr>
        <w:trPr>
          <w:trHeight w:val="52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 (жұмыстарды,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қызметтерді) өткізуінен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51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 (жұмыстарды,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қызметтерді) өткізуінен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2714,0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2714,0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9455,0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активтердi сату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9455,0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9329,0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126,0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1401461,0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1401461,0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1401461,0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723"/>
        <w:gridCol w:w="809"/>
        <w:gridCol w:w="7263"/>
        <w:gridCol w:w="2295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1573219,9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146276,3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129100,3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11068,0</w:t>
            </w:r>
          </w:p>
        </w:tc>
      </w:tr>
      <w:tr>
        <w:trPr>
          <w:trHeight w:val="4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11068,0</w:t>
            </w:r>
          </w:p>
        </w:tc>
      </w:tr>
      <w:tr>
        <w:trPr>
          <w:trHeight w:val="2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55543,0</w:t>
            </w:r>
          </w:p>
        </w:tc>
      </w:tr>
      <w:tr>
        <w:trPr>
          <w:trHeight w:val="48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55178,0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62489,3</w:t>
            </w:r>
          </w:p>
        </w:tc>
      </w:tr>
      <w:tr>
        <w:trPr>
          <w:trHeight w:val="5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60906,0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1583,3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8936,0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8936,0</w:t>
            </w:r>
          </w:p>
        </w:tc>
      </w:tr>
      <w:tr>
        <w:trPr>
          <w:trHeight w:val="76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8936,0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8240,0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8240,0</w:t>
            </w:r>
          </w:p>
        </w:tc>
      </w:tr>
      <w:tr>
        <w:trPr>
          <w:trHeight w:val="7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мен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8240,0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2143,0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1229,0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1229,0</w:t>
            </w:r>
          </w:p>
        </w:tc>
      </w:tr>
      <w:tr>
        <w:trPr>
          <w:trHeight w:val="2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1229,0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914,0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914,0</w:t>
            </w:r>
          </w:p>
        </w:tc>
      </w:tr>
      <w:tr>
        <w:trPr>
          <w:trHeight w:val="5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жою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914,0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657643,0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70841,0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70841,0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 қамтамасыз ету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70541,0</w:t>
            </w:r>
          </w:p>
        </w:tc>
      </w:tr>
      <w:tr>
        <w:trPr>
          <w:trHeight w:val="7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ақының мөлшерін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566881,0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566881,0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549574,0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8352,0</w:t>
            </w:r>
          </w:p>
        </w:tc>
      </w:tr>
      <w:tr>
        <w:trPr>
          <w:trHeight w:val="76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ДБҰ-ның оқу 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біліктілікті арттырудан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мұғалімдерге еңбекақыны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1325,0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мұғалімдеріне 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ақының мөлшерін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7630,0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19921,0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19921,0</w:t>
            </w:r>
          </w:p>
        </w:tc>
      </w:tr>
      <w:tr>
        <w:trPr>
          <w:trHeight w:val="5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7459,0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7974,0</w:t>
            </w:r>
          </w:p>
        </w:tc>
      </w:tr>
      <w:tr>
        <w:trPr>
          <w:trHeight w:val="78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4138,0</w:t>
            </w:r>
          </w:p>
        </w:tc>
      </w:tr>
      <w:tr>
        <w:trPr>
          <w:trHeight w:val="4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қамтыммен қамтамасыз ету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68924,0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59120,0</w:t>
            </w:r>
          </w:p>
        </w:tc>
      </w:tr>
      <w:tr>
        <w:trPr>
          <w:trHeight w:val="5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59120,0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16724,0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4536,0</w:t>
            </w:r>
          </w:p>
        </w:tc>
      </w:tr>
      <w:tr>
        <w:trPr>
          <w:trHeight w:val="5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6860,0</w:t>
            </w:r>
          </w:p>
        </w:tc>
      </w:tr>
      <w:tr>
        <w:trPr>
          <w:trHeight w:val="48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698,0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көрсету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4814,0</w:t>
            </w:r>
          </w:p>
        </w:tc>
      </w:tr>
      <w:tr>
        <w:trPr>
          <w:trHeight w:val="28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16504,0</w:t>
            </w:r>
          </w:p>
        </w:tc>
      </w:tr>
      <w:tr>
        <w:trPr>
          <w:trHeight w:val="7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көмекшілермен қамтамасыз ету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8484,0</w:t>
            </w:r>
          </w:p>
        </w:tc>
      </w:tr>
      <w:tr>
        <w:trPr>
          <w:trHeight w:val="4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9804,0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9804,0</w:t>
            </w:r>
          </w:p>
        </w:tc>
      </w:tr>
      <w:tr>
        <w:trPr>
          <w:trHeight w:val="76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 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9318,0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486,0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509263,0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107593,0</w:t>
            </w:r>
          </w:p>
        </w:tc>
      </w:tr>
      <w:tr>
        <w:trPr>
          <w:trHeight w:val="5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107593,0</w:t>
            </w:r>
          </w:p>
        </w:tc>
      </w:tr>
      <w:tr>
        <w:trPr>
          <w:trHeight w:val="4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73177,0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34416,0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394528,0</w:t>
            </w:r>
          </w:p>
        </w:tc>
      </w:tr>
      <w:tr>
        <w:trPr>
          <w:trHeight w:val="5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жүйелерін қолдануды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388028,0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дамыту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388028,0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7142,0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7142,0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3530,0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716,0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2896,0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79055,0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35144,0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35144,0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35144,0</w:t>
            </w:r>
          </w:p>
        </w:tc>
      </w:tr>
      <w:tr>
        <w:trPr>
          <w:trHeight w:val="2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4265,0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4265,0</w:t>
            </w:r>
          </w:p>
        </w:tc>
      </w:tr>
      <w:tr>
        <w:trPr>
          <w:trHeight w:val="3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1506,0</w:t>
            </w:r>
          </w:p>
        </w:tc>
      </w:tr>
      <w:tr>
        <w:trPr>
          <w:trHeight w:val="8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2759,0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21598,0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20688,0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кiтапханалардың жұмыс iстеуi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20358,0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910,0</w:t>
            </w:r>
          </w:p>
        </w:tc>
      </w:tr>
      <w:tr>
        <w:trPr>
          <w:trHeight w:val="5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48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мемлекеттік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5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18048,0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7323,0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7323,0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5660,0</w:t>
            </w:r>
          </w:p>
        </w:tc>
      </w:tr>
      <w:tr>
        <w:trPr>
          <w:trHeight w:val="76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5560,0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5065,0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5065,0</w:t>
            </w:r>
          </w:p>
        </w:tc>
      </w:tr>
      <w:tr>
        <w:trPr>
          <w:trHeight w:val="28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 пайдалану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4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5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25153,0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7925,0</w:t>
            </w:r>
          </w:p>
        </w:tc>
      </w:tr>
      <w:tr>
        <w:trPr>
          <w:trHeight w:val="5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3542,0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 жөніндегі 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3542,0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4383,0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4383,0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7077,0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7077,0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7077,0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10151,0</w:t>
            </w:r>
          </w:p>
        </w:tc>
      </w:tr>
      <w:tr>
        <w:trPr>
          <w:trHeight w:val="3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10151,0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10151,0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6310,0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6310,0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6310,0</w:t>
            </w:r>
          </w:p>
        </w:tc>
      </w:tr>
      <w:tr>
        <w:trPr>
          <w:trHeight w:val="5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6310,0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41089,0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41089,0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6185,0</w:t>
            </w:r>
          </w:p>
        </w:tc>
      </w:tr>
      <w:tr>
        <w:trPr>
          <w:trHeight w:val="5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6185,0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34904,0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34904,0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29058,2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29058,2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1543,0</w:t>
            </w:r>
          </w:p>
        </w:tc>
      </w:tr>
      <w:tr>
        <w:trPr>
          <w:trHeight w:val="103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жөніндегі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асыруда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округтарды жайластыру мәселелерін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шешу үшін іс-шараларды іске асыру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1543,0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1618,0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1618,0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11755,0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және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11755,0</w:t>
            </w:r>
          </w:p>
        </w:tc>
      </w:tr>
      <w:tr>
        <w:trPr>
          <w:trHeight w:val="5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14142,2</w:t>
            </w:r>
          </w:p>
        </w:tc>
      </w:tr>
      <w:tr>
        <w:trPr>
          <w:trHeight w:val="76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14142,2</w:t>
            </w:r>
          </w:p>
        </w:tc>
      </w:tr>
      <w:tr>
        <w:trPr>
          <w:trHeight w:val="2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6305,4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6305,4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6305,4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4174,4</w:t>
            </w:r>
          </w:p>
        </w:tc>
      </w:tr>
      <w:tr>
        <w:trPr>
          <w:trHeight w:val="76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 деңгейлерге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27212,9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28629,9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28629,9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28629,9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28629,9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28629,9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1417,0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1417,0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1417,0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1417,0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IY. Қаржы активтермен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Y. Бюджет тапшылығы (-)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(профицит) (+)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-37207,8</w:t>
            </w:r>
          </w:p>
        </w:tc>
      </w:tr>
      <w:tr>
        <w:trPr>
          <w:trHeight w:val="28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YI. Бюджет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37207,8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19416,0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19416,0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19416,0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19416,0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алатын қарыздар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19416,0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1417,0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1417,0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1417,0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1417,0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 алдындағы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 өтеу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1417,0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қалдықтары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19208,8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19208,8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19208,8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19208,8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10 сәуірдегі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37 шешіміне 2-қосымша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431 шешіміне 5-қосымша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бағдарламалардың бөлумен дамытуға инвестициялық</w:t>
      </w:r>
      <w:r>
        <w:br/>
      </w:r>
      <w:r>
        <w:rPr>
          <w:rFonts w:ascii="Times New Roman"/>
          <w:b/>
          <w:i w:val="false"/>
          <w:color w:val="000000"/>
        </w:rPr>
        <w:t>
жобаларды іске асыруға 2012-2014 жылдарға</w:t>
      </w:r>
      <w:r>
        <w:br/>
      </w:r>
      <w:r>
        <w:rPr>
          <w:rFonts w:ascii="Times New Roman"/>
          <w:b/>
          <w:i w:val="false"/>
          <w:color w:val="000000"/>
        </w:rPr>
        <w:t>
Науырзым аудандық бюджетінің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"/>
        <w:gridCol w:w="417"/>
        <w:gridCol w:w="663"/>
        <w:gridCol w:w="641"/>
        <w:gridCol w:w="5430"/>
        <w:gridCol w:w="1491"/>
        <w:gridCol w:w="1402"/>
        <w:gridCol w:w="1537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</w:t>
            </w:r>
          </w:p>
        </w:tc>
        <w:tc>
          <w:tcPr>
            <w:tcW w:w="1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</w:t>
            </w:r>
          </w:p>
        </w:tc>
      </w:tr>
      <w:tr>
        <w:trPr>
          <w:trHeight w:val="3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497621,0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20135,0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219315,0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219315,0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 қызметтер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219315,0</w:t>
            </w:r>
          </w:p>
        </w:tc>
      </w:tr>
      <w:tr>
        <w:trPr>
          <w:trHeight w:val="52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құрылыс,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бөлімі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219315,0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реконструкциялау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219315,0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495621,0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20135,0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107593,0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құрылыс,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бөлімі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107593,0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қорының тұрғын үйін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жобалау, салу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сатып алу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73177,0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инфрақұрылымды жобалау,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дамыту, жайластыру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(немесе) сатып алу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34416,0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388028,0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20135,0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құрылыс,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бөлімі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388028,0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20135,0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жүйесін дамыту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388028,0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20135,0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жер қойнауын пайдалану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өзге де қызметтер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автомобиль жолдары бөлімі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