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208" w14:textId="54b6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19 қарашадағы № 334 қаулысы. Қостанай облысының Әділет департаментінде 2012 жылғы 14 желтоқсанда № 3940 тіркелді. Күші жойылды - Қостанай облысы Меңдіқара ауданы әкімдігінің 2016 жылғы 20 мамырдағы № 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Меңдіқара ауданы әкімдігінің 20.05.2016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қантардағы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Меңдіқара ауданының кәсіпорындарында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орындарынының жалпы санының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Меңдіқара ауданының кәсіпорындарында интернаттық ұйымдарды бітіруші кәмелетке толмағандар үшін жұмыс орындарының жалпы санының бір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Меңдіқара ауданы әкімдігінің 2010 жылғы 22 қарашадағы № 388 "Бас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 нормативтік құқықтық актілерді мемлекеттік тіркеу тізімілінде № 9-15-139 тіркелген, 2010 жылғы 30 желтоқсандағы "Меңдіқара үні"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Ә. А. Әбдіхалықовқа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"Меңдіқара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В. Гребенюк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