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2566" w14:textId="3872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Меңдіқара ауданы әкімдігінің 2012 жылғы 18 сәуірдегі № 139 қаулысы. Қостанай облысы Меңдіқара ауданының Әділет басқармасында 2012 жылғы 20 сәуірде № 9-15-172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кезекті мерзімді әскери қызметке шақыру туралы" Қазақстан Республикасы Президентінің 2012 жылдың 1 наурыздағы № 274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Меңдіқара ауданының Қорғаныс істері жөніндегі бөлімі" мемлекеттік мекемесі (келісім бойынша) арқылы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Меңдіқара ауданының Боровской селосының әкімі және селолық округтерінің әкімдері:</w:t>
      </w:r>
      <w:r>
        <w:br/>
      </w:r>
      <w:r>
        <w:rPr>
          <w:rFonts w:ascii="Times New Roman"/>
          <w:b w:val="false"/>
          <w:i w:val="false"/>
          <w:color w:val="000000"/>
          <w:sz w:val="28"/>
        </w:rPr>
        <w:t>
      азаматтарды мерзімді әскери қызметке әскери шақыруды жүргізу кезінде "Қостанай облысы Меңдіқара ауданының Қорғаныс істері жөніндегі бөлімі" мемлекеттік мекемесіне (келісім бойынша) шақырылушыларды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"Меңдіқара ауданының білім беру бөлімі" мемлекеттік мекемесіне шақыруды өткізу кезеңіне техникалық жұмыскердің бір бірлігін бөлу ұсынылсын.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Меңдіқара ауданының ішкі істер бөлімі" мемлекеттік мекемесіне (келісім бойынша) әскерге шақыруды өткізу және облыстық жиын пунктіне командаларды жөнелту кезінде:</w:t>
      </w:r>
      <w:r>
        <w:br/>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2) облыстық жиын пунктіне әскерге шақырылушылардың кетуі кезінде шақыру учаскесінде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 А. Соқытбаевқа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қолданысқа енгізіледі және 2012 жылдың 1 сәуірінен бастап туындаған қатынастарға таратылады.</w:t>
      </w:r>
    </w:p>
    <w:bookmarkEnd w:id="0"/>
    <w:p>
      <w:pPr>
        <w:spacing w:after="0"/>
        <w:ind w:left="0"/>
        <w:jc w:val="both"/>
      </w:pPr>
      <w:r>
        <w:rPr>
          <w:rFonts w:ascii="Times New Roman"/>
          <w:b w:val="false"/>
          <w:i/>
          <w:color w:val="000000"/>
          <w:sz w:val="28"/>
        </w:rPr>
        <w:t>      Меңдіқара ауданының әкімі                  Н. Денинг</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Меңдіқара</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уақытша</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 С. Крюков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Н. Досымов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