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a8003" w14:textId="55a80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2012 жылғы 13 ақпандағы № 15 "Ауданның ауылдық елді мекендеріне жұмыс істеу және тұру үшін келген денсаулық сақтау, білім беру, әлеуметтік қамсыздандыру, мәдениет және спорт мамандарына әлеуметтік қолдау шараларын 2012 жылы ұсыну туралы" шешіміне өзгерістер енгізу туралы</w:t>
      </w:r>
    </w:p>
    <w:p>
      <w:pPr>
        <w:spacing w:after="0"/>
        <w:ind w:left="0"/>
        <w:jc w:val="both"/>
      </w:pPr>
      <w:r>
        <w:rPr>
          <w:rFonts w:ascii="Times New Roman"/>
          <w:b w:val="false"/>
          <w:i w:val="false"/>
          <w:color w:val="000000"/>
          <w:sz w:val="28"/>
        </w:rPr>
        <w:t>Қостанай облысы Қостанай ауданы мәслихатының 2012 жылғы 22 мамырдағы № 39 шешімі. Қостанай облысы Қостанай ауданының Әділет басқармасында 2012 жылғы 14 маусымда № 9-14-178 тіркелді</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сәйкес Қостанай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Мәслихаттың "Ауданның ауылдық елді мекендеріне жұмыс істеу және тұру үшін келген денсаулық сақтау, білім беру, әлеуметтік қамсыздандыру, мәдениет және спорт мамандарына әлеуметтік қолдау шараларын 2012 жылы ұсыну туралы" 2012 жылғы 13 ақпандағы </w:t>
      </w:r>
      <w:r>
        <w:rPr>
          <w:rFonts w:ascii="Times New Roman"/>
          <w:b w:val="false"/>
          <w:i w:val="false"/>
          <w:color w:val="000000"/>
          <w:sz w:val="28"/>
        </w:rPr>
        <w:t>№ 15</w:t>
      </w:r>
      <w:r>
        <w:rPr>
          <w:rFonts w:ascii="Times New Roman"/>
          <w:b w:val="false"/>
          <w:i w:val="false"/>
          <w:color w:val="000000"/>
          <w:sz w:val="28"/>
        </w:rPr>
        <w:t xml:space="preserve"> шешіміне (Нормативтік құқықтық актілерді мемлекеттік тіркеу тізілімінде 9-14-169 нөмірімен тіркелген, 2012 жылғы 2 наурызда "Арна" газетінде жарияланды)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атауы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"Ауданның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2012 жылы ұсыну туралы";</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Ауданның ауылдық елді мекендеріне жұмыс істеу және тұруға келген денсаулық сақтау, білім беру, әлеуметтік қамсыздандыру, мәдениет, спорт және ветеринария мамандарына көтерме жәрдемақы және тұрғын үй алу немесе салу үшін әлеуметтік қолдау 2012 жылы ұсынылсын.".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Қостанай аудандық</w:t>
      </w:r>
      <w:r>
        <w:br/>
      </w:r>
      <w:r>
        <w:rPr>
          <w:rFonts w:ascii="Times New Roman"/>
          <w:b w:val="false"/>
          <w:i w:val="false"/>
          <w:color w:val="000000"/>
          <w:sz w:val="28"/>
        </w:rPr>
        <w:t>
</w:t>
      </w:r>
      <w:r>
        <w:rPr>
          <w:rFonts w:ascii="Times New Roman"/>
          <w:b w:val="false"/>
          <w:i/>
          <w:color w:val="000000"/>
          <w:sz w:val="28"/>
        </w:rPr>
        <w:t>      мәслихатының кезектен</w:t>
      </w:r>
      <w:r>
        <w:br/>
      </w:r>
      <w:r>
        <w:rPr>
          <w:rFonts w:ascii="Times New Roman"/>
          <w:b w:val="false"/>
          <w:i w:val="false"/>
          <w:color w:val="000000"/>
          <w:sz w:val="28"/>
        </w:rPr>
        <w:t>
</w:t>
      </w:r>
      <w:r>
        <w:rPr>
          <w:rFonts w:ascii="Times New Roman"/>
          <w:b w:val="false"/>
          <w:i/>
          <w:color w:val="000000"/>
          <w:sz w:val="28"/>
        </w:rPr>
        <w:t>      тыс сессиясының төрағасы                   С. Байгабулов</w:t>
      </w:r>
    </w:p>
    <w:p>
      <w:pPr>
        <w:spacing w:after="0"/>
        <w:ind w:left="0"/>
        <w:jc w:val="both"/>
      </w:pPr>
      <w:r>
        <w:rPr>
          <w:rFonts w:ascii="Times New Roman"/>
          <w:b w:val="false"/>
          <w:i/>
          <w:color w:val="000000"/>
          <w:sz w:val="28"/>
        </w:rPr>
        <w:t>      Қостанай аудандық</w:t>
      </w:r>
      <w:r>
        <w:br/>
      </w:r>
      <w:r>
        <w:rPr>
          <w:rFonts w:ascii="Times New Roman"/>
          <w:b w:val="false"/>
          <w:i w:val="false"/>
          <w:color w:val="000000"/>
          <w:sz w:val="28"/>
        </w:rPr>
        <w:t>
</w:t>
      </w:r>
      <w:r>
        <w:rPr>
          <w:rFonts w:ascii="Times New Roman"/>
          <w:b w:val="false"/>
          <w:i/>
          <w:color w:val="000000"/>
          <w:sz w:val="28"/>
        </w:rPr>
        <w:t>      мәслихатының хатшысы                       А. Досжанов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ауданы әкімдігінің "Экономика</w:t>
      </w:r>
      <w:r>
        <w:br/>
      </w:r>
      <w:r>
        <w:rPr>
          <w:rFonts w:ascii="Times New Roman"/>
          <w:b w:val="false"/>
          <w:i w:val="false"/>
          <w:color w:val="000000"/>
          <w:sz w:val="28"/>
        </w:rPr>
        <w:t>
</w:t>
      </w:r>
      <w:r>
        <w:rPr>
          <w:rFonts w:ascii="Times New Roman"/>
          <w:b w:val="false"/>
          <w:i/>
          <w:color w:val="000000"/>
          <w:sz w:val="28"/>
        </w:rPr>
        <w:t>      және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__________________ З. Кенжегарина</w:t>
      </w:r>
    </w:p>
    <w:p>
      <w:pPr>
        <w:spacing w:after="0"/>
        <w:ind w:left="0"/>
        <w:jc w:val="both"/>
      </w:pPr>
      <w:r>
        <w:rPr>
          <w:rFonts w:ascii="Times New Roman"/>
          <w:b w:val="false"/>
          <w:i/>
          <w:color w:val="000000"/>
          <w:sz w:val="28"/>
        </w:rPr>
        <w:t>      Қостанай ауданы әкімдігінің "Ауыл</w:t>
      </w:r>
      <w:r>
        <w:br/>
      </w:r>
      <w:r>
        <w:rPr>
          <w:rFonts w:ascii="Times New Roman"/>
          <w:b w:val="false"/>
          <w:i w:val="false"/>
          <w:color w:val="000000"/>
          <w:sz w:val="28"/>
        </w:rPr>
        <w:t>
</w:t>
      </w:r>
      <w:r>
        <w:rPr>
          <w:rFonts w:ascii="Times New Roman"/>
          <w:b w:val="false"/>
          <w:i/>
          <w:color w:val="000000"/>
          <w:sz w:val="28"/>
        </w:rPr>
        <w:t>      шаруашылық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___________________ М. Сартов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