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 standalone="yes"?>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<w:body><w:p w14:paraId="a172aa2" w14:textId="a172aa2"><w:pPr><w:spacing w:after="0"/><w:ind w:left="0"/><w:jc w:val="left"/><w15:collapsed w:val="false"/></w:pPr><w:r><w:rPr><w:rFonts w:ascii="Times New Roman"/><w:b w:val="false"/><w:i w:val="false"/><w:color w:val="000000"/><w:sz w:val="28"/></w:rPr><w:t>
				</w:t></w:r><w:r><w:drawing><wp:inline distT="0" distB="0" distL="0" distR="0"><wp:extent cx="2057400" cy="571500"/><wp:effectExtent l="0" t="0" r="0" b="0"/><wp:docPr id="0" name="" descr=""/><wp:cNvGraphicFramePr><a:graphicFrameLocks noChangeAspect="true"/></wp:cNvGraphicFramePr><a:graphic><a:graphicData uri="http://schemas.openxmlformats.org/drawingml/2006/picture"><pic:pic><pic:nvPicPr><pic:cNvPr id="1" name=""/><pic:cNvPicPr/></pic:nvPicPr><pic:blipFill><a:blip r:embed="rId3"/><a:stretch><a:fillRect/></a:stretch></pic:blipFill><pic:spPr><a:xfrm><a:off x="0" y="0"/><a:ext cx="2057400" cy="571500"/></a:xfrm><a:prstGeom prst="rect"><a:avLst/></a:prstGeom></pic:spPr></pic:pic></a:graphicData></a:graphic></wp:inline></w:drawing></w:r><w:r><w:rPr><w:rFonts w:ascii="Times New Roman"/><w:b w:val="false"/><w:i w:val="false"/><w:color w:val="000000"/><w:sz w:val="28"/></w:rPr><w:t>
			
					</w:t></w:r></w:p><w:p><w:pPr><w:spacing w:after="0"/><w:ind w:left="0"/><w:jc w:val="left"/></w:pPr><w:r><w:rPr><w:rFonts w:ascii="Times New Roman"/><w:b/><w:i w:val="false"/><w:color w:val="000000"/><w:sz w:val="28"/></w:rPr><w:t>Үйде оқитын және тәрбиеленетін мүгедек-балаларды материалдық қамтамасыз ету туралы</w:t></w:r></w:p><w:p><w:pPr><w:spacing w:after="0"/><w:ind w:left="0"/><w:jc w:val="left"/></w:pPr><w:r><w:rPr><w:rFonts w:ascii="Times New Roman"/><w:b w:val="false"/><w:i w:val="false"/><w:color w:val="000000"/><w:sz w:val="28"/></w:rPr><w:t>
					
			</w:t></w:r><w:r><w:rPr><w:rFonts w:ascii="Times New Roman"/><w:b/><w:i/><w:color w:val="888888"/></w:rPr><w:t>Күшін жойған</w:t></w:r><w:r><w:rPr><w:rFonts w:ascii="Times New Roman"/><w:b w:val="false"/><w:i w:val="false"/><w:color w:val="000000"/><w:sz w:val="28"/></w:rPr><w:t>
			
			
		
					</w:t></w:r></w:p><w:p><w:pPr><w:spacing w:after="0"/><w:ind w:left="0"/><w:jc w:val="both"/></w:pPr><w:r><w:rPr><w:rFonts w:ascii="Times New Roman"/><w:b w:val="false"/><w:i w:val="false"/><w:color w:val="000000"/><w:sz w:val="28"/></w:rPr><w:t>Қостанай облысы Әулиекөл ауданы әкімдігінің 2012 жылғы 5 сәуірдегі № 116 қаулысы. Қостанай облысы Әулиекөл ауданының Әділет басқармасында 2012 жылғы 25 сәуірде № 9-7-158 тіркелді. Күші жойылды - Қостанай облысы Әулиекөл ауданы әкімдігінің 2013 жылғы 24 шілдедегі № 279 қаулысымен</w:t></w:r></w:p><w:p><w:pPr><w:spacing w:after="0"/><w:ind w:left="0"/><w:jc w:val="both"/></w:pPr><w:bookmarkStart w:name="z1" w:id="0"/><w:r><w:rPr><w:rFonts w:ascii="Times New Roman"/><w:b w:val="false"/><w:i w:val="false"/><w:color w:val="ff0000"/><w:sz w:val="28"/></w:rPr><w:t>

      Ескерту. Күші жойылды - Қостанай облысы Әулиекөл ауданы әкімдігінің 24.07.2013 № 279 қаулысымен (қол қойылған күнінен бастап  күшіне енеді).</w:t></w:r></w:p><w:bookmarkEnd w:id="0"/><w:bookmarkStart w:name="z2" w:id="1"/><w:p><w:pPr><w:spacing w:after="0"/><w:ind w:left="0"/><w:jc w:val="both"/></w:pPr><w:r><w:rPr><w:rFonts w:ascii="Times New Roman"/><w:b w:val="false"/><w:i w:val="false"/><w:color w:val="000000"/><w:sz w:val="28"/></w:rPr><w:t>      "Қазақстан Республикасында мүгедектерді әлеуметтік қорғау туралы" Қазақстан Республикасының 2005 жылғы 13 сәуірдегі Заңының </w:t></w:r><w:r><w:rPr><w:rFonts w:ascii="Times New Roman"/><w:b w:val="false"/><w:i w:val="false"/><w:color w:val="000000"/><w:sz w:val="28"/></w:rPr><w:t>16–бабына</w:t></w:r><w:r><w:rPr><w:rFonts w:ascii="Times New Roman"/><w:b w:val="false"/><w:i w:val="false"/><w:color w:val="000000"/><w:sz w:val="28"/></w:rPr>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</w:r><w:r><w:rPr><w:rFonts w:ascii="Times New Roman"/><w:b w:val="false"/><w:i w:val="false"/><w:color w:val="000000"/><w:sz w:val="28"/></w:rPr><w:t>31-бабына</w:t></w:r><w:r><w:rPr><w:rFonts w:ascii="Times New Roman"/><w:b w:val="false"/><w:i w:val="false"/><w:color w:val="000000"/><w:sz w:val="28"/></w:rPr><w:t>, Қазақстан Республикасы Үкіметінің 2011 жылғы 7 сәуірдегі </w:t></w:r><w:r><w:rPr><w:rFonts w:ascii="Times New Roman"/><w:b w:val="false"/><w:i w:val="false"/><w:color w:val="000000"/><w:sz w:val="28"/></w:rPr><w:t>№ 394</w:t></w:r><w:r><w:rPr><w:rFonts w:ascii="Times New Roman"/><w:b w:val="false"/><w:i w:val="false"/><w:color w:val="000000"/><w:sz w:val="28"/></w:rPr><w:t xml:space="preserve"> қаулысымен бекітілген "Үйде тәрбиеленетін және оқитын мүгедек-балаларды материалдық қамтамасыз ету үшін құжаттар ресімдеу" мемлекеттік қызмет көрсету </w:t></w:r><w:r><w:rPr><w:rFonts w:ascii="Times New Roman"/><w:b w:val="false"/><w:i w:val="false"/><w:color w:val="000000"/><w:sz w:val="28"/></w:rPr><w:t>стандартына</w:t></w:r><w:r><w:rPr><w:rFonts w:ascii="Times New Roman"/><w:b w:val="false"/><w:i w:val="false"/><w:color w:val="000000"/><w:sz w:val="28"/></w:rPr><w:t xml:space="preserve"> сәйкес және бюджетті іске асыру мақсатында, Әулиекөл ауданының әкімдігі </w:t></w:r><w:r><w:rPr><w:rFonts w:ascii="Times New Roman"/><w:b/><w:i w:val="false"/><w:color w:val="000000"/><w:sz w:val="28"/></w:rPr><w:t>ҚАУЛЫ ЕТЕДІ:</w:t></w:r><w:r><w:br/></w:r><w:r><w:rPr><w:rFonts w:ascii="Times New Roman"/><w:b w:val="false"/><w:i w:val="false"/><w:color w:val="000000"/><w:sz w:val="28"/></w:rPr><w:t>

</w:t></w:r><w:r><w:rPr><w:rFonts w:ascii="Times New Roman"/><w:b w:val="false"/><w:i w:val="false"/><w:color w:val="000000"/><w:sz w:val="28"/></w:rPr><w:t>
      1. Үйде оқитын және тәрбиеленетін мүгедек-балаларды материалдық көмекпен қамтамасыз ету үшін, тоқсан сайын әр балаға сегіз еселі айлық есептік көрсеткіші мөлшерінде әлеуметтік көмек көрсетілсін.</w:t></w:r><w:r><w:br/></w:r><w:r><w:rPr><w:rFonts w:ascii="Times New Roman"/><w:b w:val="false"/><w:i w:val="false"/><w:color w:val="000000"/><w:sz w:val="28"/></w:rPr><w:t>

</w:t></w:r><w:r><w:rPr><w:rFonts w:ascii="Times New Roman"/><w:b w:val="false"/><w:i w:val="false"/><w:color w:val="000000"/><w:sz w:val="28"/></w:rPr><w:t>
      2. "Әулиекөл ауданының жұмыспен қамту және әлеуметтік бағдарламалар бөлімі" мемлекеттік мекемесі әлеуметтік көмекті тағайындау және төлеу жөніндегі уәкілетті орган болып анықталсын.</w:t></w:r><w:r><w:br/></w:r><w:r><w:rPr><w:rFonts w:ascii="Times New Roman"/><w:b w:val="false"/><w:i w:val="false"/><w:color w:val="000000"/><w:sz w:val="28"/></w:rPr><w:t>

</w:t></w:r><w:r><w:rPr><w:rFonts w:ascii="Times New Roman"/><w:b w:val="false"/><w:i w:val="false"/><w:color w:val="000000"/><w:sz w:val="28"/></w:rPr><w:t>
      3. Әлеуметтік көмек сәйкес оқу жылының ішінде төленеді деп белгіленсін.</w:t></w:r><w:r><w:br/></w:r><w:r><w:rPr><w:rFonts w:ascii="Times New Roman"/><w:b w:val="false"/><w:i w:val="false"/><w:color w:val="000000"/><w:sz w:val="28"/></w:rPr><w:t>

</w:t></w:r><w:r><w:rPr><w:rFonts w:ascii="Times New Roman"/><w:b w:val="false"/><w:i w:val="false"/><w:color w:val="000000"/><w:sz w:val="28"/></w:rPr><w:t>
      4. Әлеуметтік көмек төлемі екінші деңгейдегі банктер немесе банктік операция түрлеріне сай банкінің лицензиясы бар ұйымдар арқылы әлеуметтік көмек тұтынушының жеке шотына ақшалай қаражат аудару жолымен жүзеге асырылады.</w:t></w:r><w:r><w:br/></w:r><w:r><w:rPr><w:rFonts w:ascii="Times New Roman"/><w:b w:val="false"/><w:i w:val="false"/><w:color w:val="000000"/><w:sz w:val="28"/></w:rPr><w:t>

</w:t></w:r><w:r><w:rPr><w:rFonts w:ascii="Times New Roman"/><w:b w:val="false"/><w:i w:val="false"/><w:color w:val="000000"/><w:sz w:val="28"/></w:rPr><w:t>
      5. Осы қаулының орындалуын бақылау Әулиекөл ауданы әкімінің орынбасары М.Ж. Қалиевке жүктелсін.</w:t></w:r><w:r><w:br/></w:r><w:r><w:rPr><w:rFonts w:ascii="Times New Roman"/><w:b w:val="false"/><w:i w:val="false"/><w:color w:val="000000"/><w:sz w:val="28"/></w:rPr><w:t>

</w:t></w:r><w:r><w:rPr><w:rFonts w:ascii="Times New Roman"/><w:b w:val="false"/><w:i w:val="false"/><w:color w:val="000000"/><w:sz w:val="28"/></w:rPr><w:t>
      6. Осы қаулы алғаш рет ресми жарияланған күннен кейін күнтізбелік он күн өткен соң қолданысқа енгізіледі.</w:t></w:r></w:p><w:bookmarkEnd w:id="1"/><w:p><w:pPr><w:spacing w:after="0"/><w:ind w:left="0"/><w:jc w:val="both"/></w:pPr><w:r><w:rPr><w:rFonts w:ascii="Times New Roman"/><w:b w:val="false"/><w:i/><w:color w:val="000000"/><w:sz w:val="28"/></w:rPr><w:t>      Аудан әкімі                                Ж. Нұрғалиев</w:t></w:r></w:p><w:p><w:pPr><w:spacing w:after="0"/><w:ind w:left="0"/><w:jc w:val="left"/></w:pPr><w:r><w:br/></w:r><w:r><w:br/></w:r><w:r><w:rPr><w:rFonts w:ascii="Times New Roman"/><w:b w:val="false"/><w:i w:val="false"/><w:color w:val="000000"/><w:sz w:val="28"/></w:rPr><w:t>
				</w:t></w:r></w:p><w:p><w:pPr><w:pStyle w:val="disclaimer"/></w:pPr><w:r><w:rPr><w:rFonts w:ascii="Times New Roman"/><w:b w:val="false"/><w:i w:val="false"/><w:color w:val="000000"/></w:rPr><w:t>
					© 2012. Қазақстан Республикасы Әділет министрлігінің «Қазақстан Республикасының Заңнама және құқықтық ақпарат институты» ШЖҚ РМК
				</w:t></w:r></w:p><w:sectPr><w:headerReference w:type="default" r:id="rId4"/><w:pgSz w:w="11907" w:h="16839" w:code="9"/><w:pgMar w:top="1440" w:right="1080" w:bottom="1440" w:left="1080"/></w:sectPr></w:body>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