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ada" w14:textId="7310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желтоқсандағы № 270 "Әулиекөл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2012 жылғы 8 ақпандағы № 9 шешімі. Қостанай облысы Әулиекөл ауданының Әділет басқармасында 2012 жылғы 9 ақпанда № 9-7-152 тіркелді. Қолданылу мерзімінің аяқталуына байланысты күші жойылды - (Қостанай облысы Әулиекөл ауданы мәслихатының 2013 жылғы 7 наурыздағы № 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Әулиекөл ауданы мәслихатының 07.03.2013 № 38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2012-2014 жылдарға арналған бюджеті туралы"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> шешіміне (Нормативтік құқықтық актілердің мемлекеттік тіркеу тізілімінде 9-7-149 нөмірімен тіркелген, 2012 жылғы 4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3106445,0</w:t>
      </w:r>
      <w:r>
        <w:rPr>
          <w:rFonts w:ascii="Times New Roman"/>
          <w:b w:val="false"/>
          <w:i w:val="false"/>
          <w:color w:val="ffffff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678326,0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2421050,0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3124280,9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38714,5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-56550,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56550,4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эпизоотияға қарсы іс-шаралар жүргізуге 15670,0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 бюджетінде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республикалық бюджеттен 7294,0 мың теңге сомасындағы қара-жат түсімдері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 бюджетінде облыстық бюджеттен Әулиекөл селосындағы спорт кешенінің әкімшілік ғимаратын түбегейлі жөндеуге 24000,0 мың теңге сомасында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2012 жылға арналған аудан бюджетінде 2011 жылы республикалық және облыстық бюджеттерден 13198,9 мың теңге сомасындағы пайдаланылмаған нысаналы трансферттердің қайтарылуы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Печникова Т.И.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373"/>
        <w:gridCol w:w="8473"/>
        <w:gridCol w:w="17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3106445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678326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10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1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13"/>
        <w:gridCol w:w="733"/>
        <w:gridCol w:w="693"/>
        <w:gridCol w:w="727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3124280,9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240969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2103376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</w:t>
            </w:r>
          </w:p>
        </w:tc>
      </w:tr>
      <w:tr>
        <w:trPr>
          <w:trHeight w:val="13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1802087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1799041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1735712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 )округтарды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42029,5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33"/>
        <w:gridCol w:w="333"/>
        <w:gridCol w:w="393"/>
        <w:gridCol w:w="82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-56550,4</w:t>
            </w:r>
          </w:p>
        </w:tc>
      </w:tr>
      <w:tr>
        <w:trPr>
          <w:trHeight w:val="6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</w:t>
      </w:r>
      <w:r>
        <w:br/>
      </w:r>
      <w:r>
        <w:rPr>
          <w:rFonts w:ascii="Times New Roman"/>
          <w:b/>
          <w:i w:val="false"/>
          <w:color w:val="000000"/>
        </w:rPr>
        <w:t>
кенттің, ауылдың (селоның),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округтің 2012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73"/>
        <w:gridCol w:w="723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9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