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9b86" w14:textId="8449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22 қазандағы № 291 "Тұрғын үй көмегін көрсетудің тәртібі мен мөлшерін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2012 жылғы 27 шілдедегі № 49 шешімі. Қостанай облысының Әділет департаментінде 2012 жылғы 28 тамызда № 9-3-171 тіркелді. Күші жойылды - Қостанай облысы Арқалық қаласы мәслихатының 2015 жылғы 20 наурыздағы № 236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мәслихатының 20.03.2015 </w:t>
      </w:r>
      <w:r>
        <w:rPr>
          <w:rFonts w:ascii="Times New Roman"/>
          <w:b w:val="false"/>
          <w:i w:val="false"/>
          <w:color w:val="ff0000"/>
          <w:sz w:val="28"/>
        </w:rPr>
        <w:t>№ 236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көмегiн көрсету ережесiн бекiту туралы" қаулысына сәйкес, Арқалық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"Тұрғын үй көмегін көрсетудің тәртібі мен мөлшерін белгілеу туралы" 2010 жылғы 22 қазандағы № 291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9-3-134 тіркелген, 2010 жылғы 3 желтоқсанда "Торғай"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1-тармағының</w:t>
      </w:r>
      <w:r>
        <w:rPr>
          <w:rFonts w:ascii="Times New Roman"/>
          <w:b w:val="false"/>
          <w:i w:val="false"/>
          <w:color w:val="000000"/>
          <w:sz w:val="28"/>
        </w:rPr>
        <w:t xml:space="preserve"> үшінші абзацы жаңа редакцияда жазылсын:</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Тұрғын үй көмегiн тағайындау үшiн отбасы (азамат) (бұдан әрi - өтiнiш берушi) тұрғын үй көмегiн тағайындауды жүзеге асыратын уәкiлеттi органға (бұдан әрi – уәкiлеттi орган) немесе баламалы негiзде халыққа қызмет көрсету орталығына (бұдан әрi - орталық) өтiнiшпен өтiнiш жасайды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көмегiн көрсету ережесiн бекiту туралы" </w:t>
      </w:r>
      <w:r>
        <w:rPr>
          <w:rFonts w:ascii="Times New Roman"/>
          <w:b w:val="false"/>
          <w:i w:val="false"/>
          <w:color w:val="000000"/>
          <w:sz w:val="28"/>
        </w:rPr>
        <w:t>4-тармағында</w:t>
      </w:r>
      <w:r>
        <w:rPr>
          <w:rFonts w:ascii="Times New Roman"/>
          <w:b w:val="false"/>
          <w:i w:val="false"/>
          <w:color w:val="000000"/>
          <w:sz w:val="28"/>
        </w:rPr>
        <w:t xml:space="preserve"> көрсетiлген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"13. Уәкiлеттi органмен отбасының (азаматтың) жиынтық табысы Қазақстан Республикасы Құрылыс және тұрғын үй-коммуналдық шаруашылық істері агенттігі Төрағасының 2011 жылғы 05 желтоқсандағы </w:t>
      </w:r>
      <w:r>
        <w:rPr>
          <w:rFonts w:ascii="Times New Roman"/>
          <w:b w:val="false"/>
          <w:i w:val="false"/>
          <w:color w:val="000000"/>
          <w:sz w:val="28"/>
        </w:rPr>
        <w:t>№ 471</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Әділет министрлігінде 2012 жылы 6 ақпанда № 7412 тіркелген бұйрығына сәйкес тұрғын үй көмегiн тағайындау үшiн өтiнiш жасаған тоқсанның алдындағы тоқсанына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"15. Отбасының (азаматтың) белгіленген нормалар шегіндегі шекті жол берілетін шығыстар үлесi жиынтық табыстың 10 пайызы мөлшерiнде белгiленедi.";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"22. Тұрғын үй көмегiн төлеу уәкiлеттi органмен тұрғын үй көмегiн алушының өтiнiшi бойынша тұрғын үй көмегiн алушының, қызмет көрсетушiлердiң банктік шоттарына екiншi деңгейдегi банктер арқылы жүзеге асырылады.</w:t>
      </w:r>
      <w:r>
        <w:br/>
      </w:r>
      <w:r>
        <w:rPr>
          <w:rFonts w:ascii="Times New Roman"/>
          <w:b w:val="false"/>
          <w:i w:val="false"/>
          <w:color w:val="000000"/>
          <w:sz w:val="28"/>
        </w:rPr>
        <w:t>
</w:t>
      </w:r>
      <w:r>
        <w:rPr>
          <w:rFonts w:ascii="Times New Roman"/>
          <w:b w:val="false"/>
          <w:i w:val="false"/>
          <w:color w:val="000000"/>
          <w:sz w:val="28"/>
        </w:rPr>
        <w:t>
      Шоттарға ақшалай сомаларды аудару уәкілетті органмен ай сайын жүргізіледі.".</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кейiн күнтiзбелiк он күн өткен соң қолданысқа енгiзiледi.</w:t>
      </w:r>
    </w:p>
    <w:bookmarkEnd w:id="1"/>
    <w:p>
      <w:pPr>
        <w:spacing w:after="0"/>
        <w:ind w:left="0"/>
        <w:jc w:val="both"/>
      </w:pPr>
      <w:r>
        <w:rPr>
          <w:rFonts w:ascii="Times New Roman"/>
          <w:b w:val="false"/>
          <w:i/>
          <w:color w:val="000000"/>
          <w:sz w:val="28"/>
        </w:rPr>
        <w:t>      Арқалық қалалық мәслихатының</w:t>
      </w:r>
      <w:r>
        <w:br/>
      </w:r>
      <w:r>
        <w:rPr>
          <w:rFonts w:ascii="Times New Roman"/>
          <w:b w:val="false"/>
          <w:i w:val="false"/>
          <w:color w:val="000000"/>
          <w:sz w:val="28"/>
        </w:rPr>
        <w:t>
</w:t>
      </w:r>
      <w:r>
        <w:rPr>
          <w:rFonts w:ascii="Times New Roman"/>
          <w:b w:val="false"/>
          <w:i/>
          <w:color w:val="000000"/>
          <w:sz w:val="28"/>
        </w:rPr>
        <w:t>      кезектен тыс сессиясының төрайымы          Г. Елтебаева</w:t>
      </w:r>
    </w:p>
    <w:p>
      <w:pPr>
        <w:spacing w:after="0"/>
        <w:ind w:left="0"/>
        <w:jc w:val="both"/>
      </w:pPr>
      <w:r>
        <w:rPr>
          <w:rFonts w:ascii="Times New Roman"/>
          <w:b w:val="false"/>
          <w:i/>
          <w:color w:val="000000"/>
          <w:sz w:val="28"/>
        </w:rPr>
        <w:t>      Арқалық қалалық</w:t>
      </w:r>
      <w:r>
        <w:br/>
      </w:r>
      <w:r>
        <w:rPr>
          <w:rFonts w:ascii="Times New Roman"/>
          <w:b w:val="false"/>
          <w:i w:val="false"/>
          <w:color w:val="000000"/>
          <w:sz w:val="28"/>
        </w:rPr>
        <w:t>
</w:t>
      </w:r>
      <w:r>
        <w:rPr>
          <w:rFonts w:ascii="Times New Roman"/>
          <w:b w:val="false"/>
          <w:i/>
          <w:color w:val="000000"/>
          <w:sz w:val="28"/>
        </w:rPr>
        <w:t>      мәслихатының хатшысы                       Н. Шалдыбаев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"Арқалық қаласы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 К. Омарова</w:t>
      </w:r>
    </w:p>
    <w:p>
      <w:pPr>
        <w:spacing w:after="0"/>
        <w:ind w:left="0"/>
        <w:jc w:val="both"/>
      </w:pPr>
      <w:r>
        <w:rPr>
          <w:rFonts w:ascii="Times New Roman"/>
          <w:b w:val="false"/>
          <w:i/>
          <w:color w:val="000000"/>
          <w:sz w:val="28"/>
        </w:rPr>
        <w:t>      "Арқалық қаласы әкімдігінің қаржы</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А. Мұхамбетжанова</w:t>
      </w:r>
    </w:p>
    <w:p>
      <w:pPr>
        <w:spacing w:after="0"/>
        <w:ind w:left="0"/>
        <w:jc w:val="both"/>
      </w:pPr>
      <w:r>
        <w:rPr>
          <w:rFonts w:ascii="Times New Roman"/>
          <w:b w:val="false"/>
          <w:i/>
          <w:color w:val="000000"/>
          <w:sz w:val="28"/>
        </w:rPr>
        <w:t>      "Арқалық қаласы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Н. Гайдаренко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