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5e54e" w14:textId="3f5e5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"Туристік ақпарат, оның ішінде туристік әлеует, туризм объектілері және туристік қызметті жүзеге асыратын тұлғалар туралы ақпарат беру" мемлекеттік қызмет көрсету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2012 жылғы 31 қазандағы № 481 қаулысы. Қостанай облысының Әділет департаментінде 2012 жылғы 21 қарашада № 3895 тіркелді. Күші жойылды - Қостанай облысы әкімдігінің 2013 жылғы 20 қарашадағы № 508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әкімдігінің 20.11.2013 № 508 қаулысымен (қол қойылған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"Әкімшілік рәсімдер туралы" Қазақстан Республикасының 2000 жылғы 27 қарашадағы Заңы 9-1 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"Туристік ақпарат, оның ішінде туристік әлеует, туризм объектілері және туристік қызметті жүзеге асыратын тұлғалар туралы ақпарат беру" мемлекеттік қызмет көрсету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Облыс әкімі                                      Н. Садуақасов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туризм, дене шынықтыру және спорт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басқармасы" ММ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С. Матвиенко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 2012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 қарашадағы № 481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қаулысымен бекітілген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"Туристік ақпарат, оның ішінде туристік әлеует,</w:t>
      </w:r>
      <w:r>
        <w:br/>
      </w:r>
      <w:r>
        <w:rPr>
          <w:rFonts w:ascii="Times New Roman"/>
          <w:b/>
          <w:i w:val="false"/>
          <w:color w:val="000000"/>
        </w:rPr>
        <w:t>
туризм объектілері және туристік қызметті жүзеге асыратын</w:t>
      </w:r>
      <w:r>
        <w:br/>
      </w:r>
      <w:r>
        <w:rPr>
          <w:rFonts w:ascii="Times New Roman"/>
          <w:b/>
          <w:i w:val="false"/>
          <w:color w:val="000000"/>
        </w:rPr>
        <w:t>
тұлғалар туралы ақпарат беру" мемлекеттік</w:t>
      </w:r>
      <w:r>
        <w:br/>
      </w:r>
      <w:r>
        <w:rPr>
          <w:rFonts w:ascii="Times New Roman"/>
          <w:b/>
          <w:i w:val="false"/>
          <w:color w:val="000000"/>
        </w:rPr>
        <w:t>
қызмет көрсету регламенті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түсініктер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"Туристік ақпарат, оның ішінде туристік әлеует, туризм объектілері және туристік қызметті жүзеге асыратын тұлғалар туралы ақпарат беру" мемлекеттік қызмет көрсету регламентінде (бұдан әрі – Регламент) мынадай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туристiк қызмет - жеке немесе заңды тұлғалардың туристiк қызмет көрсету жөнiндегi кәсiпкерлiк қызметi;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туристiк қызметтi жүзеге асыратын тұлғалар - турагенттер, туроператорлар, туризм нұсқаушылары, сондай-ақ өз бетiнше туристiк қызмет көрсететiн гидтер (гид-аудармашылар), экскурсоводтар;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құрылымдық-функционалдық бірліктер – мемлекеттік қызмет көрсету үдірісіне қатысушылар (уәкілетті органдардың жауапты тұлғалары, мемлекеттік органдардың құрылымдық бөлімшелері, мемлекеттік органдар, ақпараттық жүйелер немесе олардың ішкі жүйелері) (бұдан әрі – ҚФБ).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Жалпы ережелер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"Туристік ақпарат, оның ішінде туристік әлеует, туризм объектілері және туристік қызметті жүзеге асыратын тұлғалар туралы ақпарат беру" мемлекеттік қызметі (бұдан әрі – мемлекеттік қызмет) Қазақстан Республикасы Үкіметінің 2012 жылғы 29 тамыздағы № 1099 қаулысымен бекітілген "Туризм саласындағы мемлекеттік қызметтердің стандарттарын бекіту туралы"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тәртіпте және осы Регламентпен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мекенжайы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"Қостанай облысы әкімдігінің туризм, дене шынықтыру және спорт басқармасы" мемлекеттік мекемесімен (бұдан әрі – уәкілетті орган)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Көрсетілетін мемлекеттік қызмет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"Қазақстан Республикасындағы туристік қызмет туралы" Қазақстан Республикасының 2001 жылғы 13 маусымдағы Заңының 12-бабы </w:t>
      </w:r>
      <w:r>
        <w:rPr>
          <w:rFonts w:ascii="Times New Roman"/>
          <w:b w:val="false"/>
          <w:i w:val="false"/>
          <w:color w:val="000000"/>
          <w:sz w:val="28"/>
        </w:rPr>
        <w:t>12)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жеке және заңды тұлғаларға (бұдан әрі – мемлекеттік қызмет алушылар)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Көрсетілетін мемлекеттік қызмет нәтижесі туристік әлеует, туризм объектілері және туристік қызметті жүзеге асыратын тұлғалар туралы қағаз тасығыштағы туристік ақпарат (бұдан әрі – ақпарат) болып табылады.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тәртібіне</w:t>
      </w:r>
      <w:r>
        <w:br/>
      </w:r>
      <w:r>
        <w:rPr>
          <w:rFonts w:ascii="Times New Roman"/>
          <w:b/>
          <w:i w:val="false"/>
          <w:color w:val="000000"/>
        </w:rPr>
        <w:t>
қойылатын талаптар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физикалық мүмкіндігі шектеулі адамдардың кіруіне арналған пандуспен жабдықталған уәкілетті органның ғимаратында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белгіленген жұмыс кестесіне сәйкес демалыс (сенбі, жексенбі) және мереке күндерін қоспағанда, сағат 9.00-ден 18.00-ге дейін ұсынылады, түскі үзіліс сағат 13.00-ден 14.00-ге дейін. Қабылдау кезек тәртібімен, алдын-ала жазылусыз және жылдам қызмет көрсетусіз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мәселелері жөніндегі ақпараттар Қазақстан Республикасы Индустрия және жаңа технологиялар министрлігінің www.mint.gov.kz интернет-ресурсынан және уәкілетті органның сайтында орналасқан.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мынадай мерзімдерде ұсынылады: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 көрсету мерзімі мемлекеттік қызмет алушы сұраумен жүгінген сәттен бастап бес жұмыс күнінен аспауы керек;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сұрау берген кезде күтудің жол берілген ең көп уақыты - 30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 алушыға қызмет көрсетудің жол берілген ең көп уақыты - 30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 көрсетуді тоқтата тұру немесе мемлекеттік қызметті ұсынудан бас тарту үшін негіздер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 көрсету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уәкілетті орган кеңсесінің маманымен сұрау қабылданып тіркеледі;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тіркелген сұрау уәкілетті органның басшысына және кейіннен уәкілетті органның жауапты маманына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уәкілетті органның жауапты маманы уәкілетті орган басшысының қолы қойылатын сұрау бойынша тиісті ақпаратты ресімдейді;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ресімделген ақпаратқа уәкілетті орган басшысының қолы қойылады.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 көрсету нәтижесін жеткізу тәсілі – жеке бару не почта арқылы.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Уәкілетті органда мемлекеттік қызмет көрсету үшін құжаттарды қабылдауды жүзеге асыратын ең аз адам саны бір қызметкерді құрайды.</w:t>
      </w:r>
    </w:p>
    <w:bookmarkEnd w:id="8"/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қызметті көрсету үдерісіндегі</w:t>
      </w:r>
      <w:r>
        <w:br/>
      </w:r>
      <w:r>
        <w:rPr>
          <w:rFonts w:ascii="Times New Roman"/>
          <w:b/>
          <w:i w:val="false"/>
          <w:color w:val="000000"/>
        </w:rPr>
        <w:t>
іс-әрекет (өзара іс-әрекет) тәртібін сипаттау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Құжаттардың тапсырылғанын растау тіркеу (мөртабан және кіріс нөмірі, күні) болып табылады. Өтініш беруші үшін қабылданғаны туралы белгі қойылған көшірме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 алу үшін алушы уәкілетті органға еркін нысандағы жазбаша сұраумен жүгінеді.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Туристік әлеует, туризм объектілері және туристік қызметті жүзеге асыратын тұлғалар туралы ақпарат компьютердің көмегімен, ал егер ол болмаған жағдайда – көк түсті шарикті қаламмен толтырылады, түзетулерге жол берілмейді.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 көрсету үдерісіне мынадай ҚФБ қатысады: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уәкілетті орган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органның кеңсе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уәкілетті органның жауапты маманы.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ҚФБ әкімшілік іс-әрекетінің (рәсімдерінің) дәйектілігі мен өзара іс-әрекетінің сипаттамасы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ҚФБ әкімшілік іс-әрекетінің қисынды дәйектілігі арасындағы өзара байланысты бейнелейтін кесте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10"/>
    <w:bookmarkStart w:name="z3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Мемлекеттік қызмет көрсететін</w:t>
      </w:r>
      <w:r>
        <w:br/>
      </w:r>
      <w:r>
        <w:rPr>
          <w:rFonts w:ascii="Times New Roman"/>
          <w:b/>
          <w:i w:val="false"/>
          <w:color w:val="000000"/>
        </w:rPr>
        <w:t>
лауазымды тұлғалардың жауапкершілігі</w:t>
      </w:r>
    </w:p>
    <w:bookmarkEnd w:id="11"/>
    <w:bookmarkStart w:name="z3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Мемлекеттік қызмет көрсетуге жауапты тұлға уәкілетті органның басшысы (бұдан әрі – лауазымды тұлға)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Лауазымды тұлғалар Қазақстан Республикасының заңдарына сәйкес белгіленген мерзімдерде мемлекеттік қызмет көрсетуді іске асыруға жауап береді.</w:t>
      </w:r>
    </w:p>
    <w:bookmarkEnd w:id="12"/>
    <w:bookmarkStart w:name="z4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"Туристік ақпарат, оның ішінде туристік әлеует,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туризм объектілері және туристік қызметті жүзеге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асыратын тұлғалар туралы ақпарат беру"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көрсету регламентіне 1-қосымша      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 жөніндегі</w:t>
      </w:r>
      <w:r>
        <w:br/>
      </w:r>
      <w:r>
        <w:rPr>
          <w:rFonts w:ascii="Times New Roman"/>
          <w:b/>
          <w:i w:val="false"/>
          <w:color w:val="000000"/>
        </w:rPr>
        <w:t>
уәкілетті органның атауы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3"/>
        <w:gridCol w:w="2713"/>
        <w:gridCol w:w="2473"/>
        <w:gridCol w:w="3273"/>
      </w:tblGrid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Мекенжайы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мекенжайы</w:t>
            </w:r>
          </w:p>
        </w:tc>
      </w:tr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туризм,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басқармасы"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көшесі, 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425-кабинет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8(7142)575-330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8(7142)575-331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oblsport@kostanay.kz</w:t>
            </w:r>
          </w:p>
        </w:tc>
      </w:tr>
    </w:tbl>
    <w:bookmarkStart w:name="z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"Туристік ақпарат, оның ішінде туристік әлеует,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туризм объектілері және туристік қызметті жүзеге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асыратын тұлғалар туралы ақпарат беру" мемлекеттік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көрсету регламентіне 2-қосымша       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ҚФБ әкімшілік іс-әрекетінің (рәсімдердің) дәйектілігі</w:t>
      </w:r>
      <w:r>
        <w:br/>
      </w:r>
      <w:r>
        <w:rPr>
          <w:rFonts w:ascii="Times New Roman"/>
          <w:b/>
          <w:i w:val="false"/>
          <w:color w:val="000000"/>
        </w:rPr>
        <w:t>
мен өзара іс-әрекетінің сипаттамасы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3"/>
        <w:gridCol w:w="2957"/>
        <w:gridCol w:w="2726"/>
        <w:gridCol w:w="3504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үдерістің іс-қимылдары (барысы, жұмыс ағыны)</w:t>
            </w:r>
          </w:p>
        </w:tc>
      </w:tr>
      <w:tr>
        <w:trPr>
          <w:trHeight w:val="1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(барысы,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ағыны) №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органның кеңсе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басшысы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маманы</w:t>
            </w:r>
          </w:p>
        </w:tc>
      </w:tr>
      <w:tr>
        <w:trPr>
          <w:trHeight w:val="58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(үдерістің,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рәсімнің,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сипаттамасы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Сұрауды қабылдау,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журналда тіркеу,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алушыға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белгісі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сұрау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көшірмесін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береді, бұрыштама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басшысына сұрауды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береді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қойып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танысу,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маманын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анықтау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Сұраумен танысу,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тиісті ақпаратты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дайындау, қол қою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уәкілетті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басшысына береді.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уәкілетті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органның кеңсе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маманына беріледі</w:t>
            </w:r>
          </w:p>
        </w:tc>
      </w:tr>
      <w:tr>
        <w:trPr>
          <w:trHeight w:val="1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(деректер, құжат,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шешім)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алушыға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беру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басшысының қолы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қойылады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әлеует,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объектілері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туристік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асыратын тұлғалар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ақпарат</w:t>
            </w:r>
          </w:p>
        </w:tc>
      </w:tr>
      <w:tr>
        <w:trPr>
          <w:trHeight w:val="21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мерзімдері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аспайды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ішінде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жұмыс күнінен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аспайды</w:t>
            </w:r>
          </w:p>
        </w:tc>
      </w:tr>
    </w:tbl>
    <w:bookmarkStart w:name="z4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"Туристік ақпарат, оның ішінде туристік әлеует,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туризм объектілері және туристік қызметті жүзеге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асыратын тұлғалар туралы ақпарат беру" мемлекеттік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көрсету регламентіне 3-қосымша        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ҚФБ әкімшілік іс-әрекетінің қисынды дәйектілігі</w:t>
      </w:r>
      <w:r>
        <w:br/>
      </w:r>
      <w:r>
        <w:rPr>
          <w:rFonts w:ascii="Times New Roman"/>
          <w:b/>
          <w:i w:val="false"/>
          <w:color w:val="000000"/>
        </w:rPr>
        <w:t>
арасындағы өзара байланысты бейнелейтін кесте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9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9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