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1c76" w14:textId="f131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 Новоильинов ауылдық округінің "Цой Георгий Сергеевич", "Шалыгин Владимир Владимирович", "Простор" шаруа қожалықтары мен "Альба" жауапкершілігі шектеулі серіктестігі жер учаскелерінің шегінде Тобыл өзенінің су қорғау аймағы мен белдеуін, оларды шаруақорлықпен пайдаланудың ерекше жағдайларын және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28 мамырдағы № 252 қаулысы. Қостанай облысының Әділет департаментінде 2012 жылғы 15 маусымда № 3814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Тақырыпта және бүкіл мәтін бойынша "селолық" сөзі "ауылдық" сөзімен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Қостанай облысы әкімдігінің 14.03.2016 №</w:t>
      </w:r>
      <w:r>
        <w:rPr>
          <w:rFonts w:ascii="Times New Roman"/>
          <w:b w:val="false"/>
          <w:i w:val="false"/>
          <w:color w:val="ff0000"/>
          <w:sz w:val="28"/>
        </w:rPr>
        <w:t xml:space="preserve">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келісілген, бекітілген жобалық құжаттама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Таран ауданы Новоильинов  ауылдық округінің "Цой Георгий Сергеевич", "Шалыгин Владимир Владимирович", "Простор" шаруа қожалықтары мен "Альба" жауапкершілігі шектеулі серіктестігі жер учаскелерінің шегінде Тобыл өзенінің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Таран ауданы Новоильинов ауылдық округінің "Цой Георгий Сергеевич", "Шалыгин Владимир Владимирович", "Простор" шаруа қожалықтары мен "Альба" жауапкершілігі шектеулі серіктестігі жер учаскелерінің шегінде Тобыл өзенінің су қорғау аймағы мен белдеуін шаруақорлықпен пайдаланудың ерекше жағдайлары және режимі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 Су ресурстары   </w:t>
      </w:r>
    </w:p>
    <w:p>
      <w:pPr>
        <w:spacing w:after="0"/>
        <w:ind w:left="0"/>
        <w:jc w:val="both"/>
      </w:pPr>
      <w:r>
        <w:rPr>
          <w:rFonts w:ascii="Times New Roman"/>
          <w:b w:val="false"/>
          <w:i w:val="false"/>
          <w:color w:val="000000"/>
          <w:sz w:val="28"/>
        </w:rPr>
        <w:t xml:space="preserve">
      комитетінің Су ресурстарын пайдалануды   </w:t>
      </w:r>
    </w:p>
    <w:p>
      <w:pPr>
        <w:spacing w:after="0"/>
        <w:ind w:left="0"/>
        <w:jc w:val="both"/>
      </w:pPr>
      <w:r>
        <w:rPr>
          <w:rFonts w:ascii="Times New Roman"/>
          <w:b w:val="false"/>
          <w:i w:val="false"/>
          <w:color w:val="000000"/>
          <w:sz w:val="28"/>
        </w:rPr>
        <w:t xml:space="preserve">
      реттеу және қорғау жөніндегі Тобыл-   </w:t>
      </w:r>
    </w:p>
    <w:p>
      <w:pPr>
        <w:spacing w:after="0"/>
        <w:ind w:left="0"/>
        <w:jc w:val="both"/>
      </w:pPr>
      <w:r>
        <w:rPr>
          <w:rFonts w:ascii="Times New Roman"/>
          <w:b w:val="false"/>
          <w:i w:val="false"/>
          <w:color w:val="000000"/>
          <w:sz w:val="28"/>
        </w:rPr>
        <w:t xml:space="preserve">
      Торғай бассейндік инспекциясы"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_____________________ Г. Оспанбекова   </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xml:space="preserve">
      сақтау министрлігі Мемлекеттік   </w:t>
      </w:r>
    </w:p>
    <w:p>
      <w:pPr>
        <w:spacing w:after="0"/>
        <w:ind w:left="0"/>
        <w:jc w:val="both"/>
      </w:pPr>
      <w:r>
        <w:rPr>
          <w:rFonts w:ascii="Times New Roman"/>
          <w:b w:val="false"/>
          <w:i w:val="false"/>
          <w:color w:val="000000"/>
          <w:sz w:val="28"/>
        </w:rPr>
        <w:t xml:space="preserve">
      санитарлық-эпидемиологиялық қадағалау   </w:t>
      </w:r>
    </w:p>
    <w:p>
      <w:pPr>
        <w:spacing w:after="0"/>
        <w:ind w:left="0"/>
        <w:jc w:val="both"/>
      </w:pPr>
      <w:r>
        <w:rPr>
          <w:rFonts w:ascii="Times New Roman"/>
          <w:b w:val="false"/>
          <w:i w:val="false"/>
          <w:color w:val="000000"/>
          <w:sz w:val="28"/>
        </w:rPr>
        <w:t xml:space="preserve">
      комитетінің Қостанай облысы бойынша   </w:t>
      </w:r>
    </w:p>
    <w:p>
      <w:pPr>
        <w:spacing w:after="0"/>
        <w:ind w:left="0"/>
        <w:jc w:val="both"/>
      </w:pPr>
      <w:r>
        <w:rPr>
          <w:rFonts w:ascii="Times New Roman"/>
          <w:b w:val="false"/>
          <w:i w:val="false"/>
          <w:color w:val="000000"/>
          <w:sz w:val="28"/>
        </w:rPr>
        <w:t xml:space="preserve">
      департаменті" мемлекеттік мекемесі   </w:t>
      </w:r>
    </w:p>
    <w:p>
      <w:pPr>
        <w:spacing w:after="0"/>
        <w:ind w:left="0"/>
        <w:jc w:val="both"/>
      </w:pPr>
      <w:r>
        <w:rPr>
          <w:rFonts w:ascii="Times New Roman"/>
          <w:b w:val="false"/>
          <w:i w:val="false"/>
          <w:color w:val="000000"/>
          <w:sz w:val="28"/>
        </w:rPr>
        <w:t xml:space="preserve">
      директорының міндетін атқарушы   </w:t>
      </w:r>
    </w:p>
    <w:p>
      <w:pPr>
        <w:spacing w:after="0"/>
        <w:ind w:left="0"/>
        <w:jc w:val="both"/>
      </w:pPr>
      <w:r>
        <w:rPr>
          <w:rFonts w:ascii="Times New Roman"/>
          <w:b w:val="false"/>
          <w:i w:val="false"/>
          <w:color w:val="000000"/>
          <w:sz w:val="28"/>
        </w:rPr>
        <w:t xml:space="preserve">
      _____________________ Ю. Севостьянов   </w:t>
      </w:r>
    </w:p>
    <w:p>
      <w:pPr>
        <w:spacing w:after="0"/>
        <w:ind w:left="0"/>
        <w:jc w:val="both"/>
      </w:pPr>
      <w:r>
        <w:rPr>
          <w:rFonts w:ascii="Times New Roman"/>
          <w:b w:val="false"/>
          <w:i w:val="false"/>
          <w:color w:val="000000"/>
          <w:sz w:val="28"/>
        </w:rPr>
        <w:t xml:space="preserve">
      "Қазақстан Республикасы Жер ресурстарын   </w:t>
      </w:r>
    </w:p>
    <w:p>
      <w:pPr>
        <w:spacing w:after="0"/>
        <w:ind w:left="0"/>
        <w:jc w:val="both"/>
      </w:pPr>
      <w:r>
        <w:rPr>
          <w:rFonts w:ascii="Times New Roman"/>
          <w:b w:val="false"/>
          <w:i w:val="false"/>
          <w:color w:val="000000"/>
          <w:sz w:val="28"/>
        </w:rPr>
        <w:t xml:space="preserve">
      басқару агенттігінің Қостанай облысы   </w:t>
      </w:r>
    </w:p>
    <w:p>
      <w:pPr>
        <w:spacing w:after="0"/>
        <w:ind w:left="0"/>
        <w:jc w:val="both"/>
      </w:pPr>
      <w:r>
        <w:rPr>
          <w:rFonts w:ascii="Times New Roman"/>
          <w:b w:val="false"/>
          <w:i w:val="false"/>
          <w:color w:val="000000"/>
          <w:sz w:val="28"/>
        </w:rPr>
        <w:t xml:space="preserve">
      бойынша өңіраралық жер инспекциясы"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_____________________ М. Дихаев   </w:t>
      </w:r>
    </w:p>
    <w:p>
      <w:pPr>
        <w:spacing w:after="0"/>
        <w:ind w:left="0"/>
        <w:jc w:val="both"/>
      </w:pPr>
      <w:r>
        <w:rPr>
          <w:rFonts w:ascii="Times New Roman"/>
          <w:b w:val="false"/>
          <w:i w:val="false"/>
          <w:color w:val="000000"/>
          <w:sz w:val="28"/>
        </w:rPr>
        <w:t xml:space="preserve">
      "Қазақстан Республикасы Қоршаған   </w:t>
      </w:r>
    </w:p>
    <w:p>
      <w:pPr>
        <w:spacing w:after="0"/>
        <w:ind w:left="0"/>
        <w:jc w:val="both"/>
      </w:pPr>
      <w:r>
        <w:rPr>
          <w:rFonts w:ascii="Times New Roman"/>
          <w:b w:val="false"/>
          <w:i w:val="false"/>
          <w:color w:val="000000"/>
          <w:sz w:val="28"/>
        </w:rPr>
        <w:t xml:space="preserve">
      ортаны қорғау министрлігі Экологиялық   </w:t>
      </w:r>
    </w:p>
    <w:p>
      <w:pPr>
        <w:spacing w:after="0"/>
        <w:ind w:left="0"/>
        <w:jc w:val="both"/>
      </w:pPr>
      <w:r>
        <w:rPr>
          <w:rFonts w:ascii="Times New Roman"/>
          <w:b w:val="false"/>
          <w:i w:val="false"/>
          <w:color w:val="000000"/>
          <w:sz w:val="28"/>
        </w:rPr>
        <w:t xml:space="preserve">
      реттеу және бақылау комитетінің Тобыл-   </w:t>
      </w:r>
    </w:p>
    <w:p>
      <w:pPr>
        <w:spacing w:after="0"/>
        <w:ind w:left="0"/>
        <w:jc w:val="both"/>
      </w:pPr>
      <w:r>
        <w:rPr>
          <w:rFonts w:ascii="Times New Roman"/>
          <w:b w:val="false"/>
          <w:i w:val="false"/>
          <w:color w:val="000000"/>
          <w:sz w:val="28"/>
        </w:rPr>
        <w:t xml:space="preserve">
      Торғай экология департаменті"   </w:t>
      </w:r>
    </w:p>
    <w:p>
      <w:pPr>
        <w:spacing w:after="0"/>
        <w:ind w:left="0"/>
        <w:jc w:val="both"/>
      </w:pPr>
      <w:r>
        <w:rPr>
          <w:rFonts w:ascii="Times New Roman"/>
          <w:b w:val="false"/>
          <w:i w:val="false"/>
          <w:color w:val="000000"/>
          <w:sz w:val="28"/>
        </w:rPr>
        <w:t xml:space="preserve">
      мемлекеттік мекемесі Қостанай   </w:t>
      </w:r>
    </w:p>
    <w:p>
      <w:pPr>
        <w:spacing w:after="0"/>
        <w:ind w:left="0"/>
        <w:jc w:val="both"/>
      </w:pPr>
      <w:r>
        <w:rPr>
          <w:rFonts w:ascii="Times New Roman"/>
          <w:b w:val="false"/>
          <w:i w:val="false"/>
          <w:color w:val="000000"/>
          <w:sz w:val="28"/>
        </w:rPr>
        <w:t xml:space="preserve">
      филиалының бастығы   </w:t>
      </w:r>
    </w:p>
    <w:p>
      <w:pPr>
        <w:spacing w:after="0"/>
        <w:ind w:left="0"/>
        <w:jc w:val="both"/>
      </w:pPr>
      <w:r>
        <w:rPr>
          <w:rFonts w:ascii="Times New Roman"/>
          <w:b w:val="false"/>
          <w:i w:val="false"/>
          <w:color w:val="000000"/>
          <w:sz w:val="28"/>
        </w:rPr>
        <w:t xml:space="preserve">
      _____________________ А. Кәрімов   </w:t>
      </w:r>
    </w:p>
    <w:p>
      <w:pPr>
        <w:spacing w:after="0"/>
        <w:ind w:left="0"/>
        <w:jc w:val="both"/>
      </w:pPr>
      <w:r>
        <w:rPr>
          <w:rFonts w:ascii="Times New Roman"/>
          <w:b w:val="false"/>
          <w:i w:val="false"/>
          <w:color w:val="000000"/>
          <w:sz w:val="28"/>
        </w:rPr>
        <w:t xml:space="preserve">
      "Қостанай облысы әкімдігінің табиғи   </w:t>
      </w:r>
    </w:p>
    <w:p>
      <w:pPr>
        <w:spacing w:after="0"/>
        <w:ind w:left="0"/>
        <w:jc w:val="both"/>
      </w:pPr>
      <w:r>
        <w:rPr>
          <w:rFonts w:ascii="Times New Roman"/>
          <w:b w:val="false"/>
          <w:i w:val="false"/>
          <w:color w:val="000000"/>
          <w:sz w:val="28"/>
        </w:rPr>
        <w:t xml:space="preserve">
      ресурстар және табиғат пайдалануды   </w:t>
      </w:r>
    </w:p>
    <w:p>
      <w:pPr>
        <w:spacing w:after="0"/>
        <w:ind w:left="0"/>
        <w:jc w:val="both"/>
      </w:pPr>
      <w:r>
        <w:rPr>
          <w:rFonts w:ascii="Times New Roman"/>
          <w:b w:val="false"/>
          <w:i w:val="false"/>
          <w:color w:val="000000"/>
          <w:sz w:val="28"/>
        </w:rPr>
        <w:t xml:space="preserve">
      реттеу басқармасы" ММ бастығы   </w:t>
      </w:r>
    </w:p>
    <w:p>
      <w:pPr>
        <w:spacing w:after="0"/>
        <w:ind w:left="0"/>
        <w:jc w:val="both"/>
      </w:pPr>
      <w:r>
        <w:rPr>
          <w:rFonts w:ascii="Times New Roman"/>
          <w:b w:val="false"/>
          <w:i w:val="false"/>
          <w:color w:val="000000"/>
          <w:sz w:val="28"/>
        </w:rPr>
        <w:t xml:space="preserve">
      _____________________ К. Төлеубаев   </w:t>
      </w:r>
    </w:p>
    <w:p>
      <w:pPr>
        <w:spacing w:after="0"/>
        <w:ind w:left="0"/>
        <w:jc w:val="both"/>
      </w:pPr>
      <w:r>
        <w:rPr>
          <w:rFonts w:ascii="Times New Roman"/>
          <w:b w:val="false"/>
          <w:i w:val="false"/>
          <w:color w:val="000000"/>
          <w:sz w:val="28"/>
        </w:rPr>
        <w:t xml:space="preserve">
      Таран ауданының әкімі   </w:t>
      </w:r>
    </w:p>
    <w:p>
      <w:pPr>
        <w:spacing w:after="0"/>
        <w:ind w:left="0"/>
        <w:jc w:val="both"/>
      </w:pPr>
      <w:r>
        <w:rPr>
          <w:rFonts w:ascii="Times New Roman"/>
          <w:b w:val="false"/>
          <w:i w:val="false"/>
          <w:color w:val="000000"/>
          <w:sz w:val="28"/>
        </w:rPr>
        <w:t xml:space="preserve">
      _____________________ А. Бондаренко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28 мамырдағы</w:t>
            </w:r>
            <w:r>
              <w:br/>
            </w:r>
            <w:r>
              <w:rPr>
                <w:rFonts w:ascii="Times New Roman"/>
                <w:b w:val="false"/>
                <w:i w:val="false"/>
                <w:color w:val="000000"/>
                <w:sz w:val="20"/>
              </w:rPr>
              <w:t>№ 252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Таран ауданы Новоильинов ауылдық округінің</w:t>
      </w:r>
      <w:r>
        <w:br/>
      </w:r>
      <w:r>
        <w:rPr>
          <w:rFonts w:ascii="Times New Roman"/>
          <w:b/>
          <w:i w:val="false"/>
          <w:color w:val="000000"/>
        </w:rPr>
        <w:t>"Цой Георгий Сергеевич", "Шалыгин Владимир Владимирович",</w:t>
      </w:r>
      <w:r>
        <w:br/>
      </w:r>
      <w:r>
        <w:rPr>
          <w:rFonts w:ascii="Times New Roman"/>
          <w:b/>
          <w:i w:val="false"/>
          <w:color w:val="000000"/>
        </w:rPr>
        <w:t>"Простор" шаруа қожалықтары мен "Альба" жауапкершілігі</w:t>
      </w:r>
      <w:r>
        <w:br/>
      </w:r>
      <w:r>
        <w:rPr>
          <w:rFonts w:ascii="Times New Roman"/>
          <w:b/>
          <w:i w:val="false"/>
          <w:color w:val="000000"/>
        </w:rPr>
        <w:t>шектеулі серіктестігі жер учаскелерінің шегінде</w:t>
      </w:r>
      <w:r>
        <w:br/>
      </w:r>
      <w:r>
        <w:rPr>
          <w:rFonts w:ascii="Times New Roman"/>
          <w:b/>
          <w:i w:val="false"/>
          <w:color w:val="000000"/>
        </w:rPr>
        <w:t>Тобыл өзенінің су қорғау аймағы мен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w:t>
            </w:r>
          </w:p>
          <w:p>
            <w:pPr>
              <w:spacing w:after="20"/>
              <w:ind w:left="20"/>
              <w:jc w:val="both"/>
            </w:pPr>
            <w:r>
              <w:rPr>
                <w:rFonts w:ascii="Times New Roman"/>
                <w:b w:val="false"/>
                <w:i w:val="false"/>
                <w:color w:val="000000"/>
                <w:sz w:val="20"/>
              </w:rPr>
              <w:t>
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w:t>
            </w:r>
          </w:p>
          <w:p>
            <w:pPr>
              <w:spacing w:after="20"/>
              <w:ind w:left="20"/>
              <w:jc w:val="both"/>
            </w:pPr>
            <w:r>
              <w:rPr>
                <w:rFonts w:ascii="Times New Roman"/>
                <w:b w:val="false"/>
                <w:i w:val="false"/>
                <w:color w:val="000000"/>
                <w:sz w:val="20"/>
              </w:rPr>
              <w:t>
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p>
            <w:pPr>
              <w:spacing w:after="20"/>
              <w:ind w:left="20"/>
              <w:jc w:val="both"/>
            </w:pPr>
            <w:r>
              <w:rPr>
                <w:rFonts w:ascii="Times New Roman"/>
                <w:b w:val="false"/>
                <w:i w:val="false"/>
                <w:color w:val="000000"/>
                <w:sz w:val="20"/>
              </w:rPr>
              <w:t>
Новоильинов</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округіндегі жер</w:t>
            </w:r>
          </w:p>
          <w:p>
            <w:pPr>
              <w:spacing w:after="20"/>
              <w:ind w:left="20"/>
              <w:jc w:val="both"/>
            </w:pPr>
            <w:r>
              <w:rPr>
                <w:rFonts w:ascii="Times New Roman"/>
                <w:b w:val="false"/>
                <w:i w:val="false"/>
                <w:color w:val="000000"/>
                <w:sz w:val="20"/>
              </w:rPr>
              <w:t>
учаскелері:</w:t>
            </w:r>
          </w:p>
          <w:p>
            <w:pPr>
              <w:spacing w:after="20"/>
              <w:ind w:left="20"/>
              <w:jc w:val="both"/>
            </w:pPr>
            <w:r>
              <w:rPr>
                <w:rFonts w:ascii="Times New Roman"/>
                <w:b w:val="false"/>
                <w:i w:val="false"/>
                <w:color w:val="000000"/>
                <w:sz w:val="20"/>
              </w:rPr>
              <w:t>
"Цой Георгий</w:t>
            </w:r>
          </w:p>
          <w:p>
            <w:pPr>
              <w:spacing w:after="20"/>
              <w:ind w:left="20"/>
              <w:jc w:val="both"/>
            </w:pPr>
            <w:r>
              <w:rPr>
                <w:rFonts w:ascii="Times New Roman"/>
                <w:b w:val="false"/>
                <w:i w:val="false"/>
                <w:color w:val="000000"/>
                <w:sz w:val="20"/>
              </w:rPr>
              <w:t>
Сергеевич" және</w:t>
            </w:r>
          </w:p>
          <w:p>
            <w:pPr>
              <w:spacing w:after="20"/>
              <w:ind w:left="20"/>
              <w:jc w:val="both"/>
            </w:pPr>
            <w:r>
              <w:rPr>
                <w:rFonts w:ascii="Times New Roman"/>
                <w:b w:val="false"/>
                <w:i w:val="false"/>
                <w:color w:val="000000"/>
                <w:sz w:val="20"/>
              </w:rPr>
              <w:t>
"Простор" шаруа</w:t>
            </w:r>
          </w:p>
          <w:p>
            <w:pPr>
              <w:spacing w:after="20"/>
              <w:ind w:left="20"/>
              <w:jc w:val="both"/>
            </w:pPr>
            <w:r>
              <w:rPr>
                <w:rFonts w:ascii="Times New Roman"/>
                <w:b w:val="false"/>
                <w:i w:val="false"/>
                <w:color w:val="000000"/>
                <w:sz w:val="20"/>
              </w:rPr>
              <w:t>
қожалықтары</w:t>
            </w:r>
          </w:p>
          <w:p>
            <w:pPr>
              <w:spacing w:after="20"/>
              <w:ind w:left="20"/>
              <w:jc w:val="both"/>
            </w:pPr>
            <w:r>
              <w:rPr>
                <w:rFonts w:ascii="Times New Roman"/>
                <w:b w:val="false"/>
                <w:i w:val="false"/>
                <w:color w:val="000000"/>
                <w:sz w:val="20"/>
              </w:rPr>
              <w:t>
"Шалыгин</w:t>
            </w:r>
          </w:p>
          <w:p>
            <w:pPr>
              <w:spacing w:after="20"/>
              <w:ind w:left="20"/>
              <w:jc w:val="both"/>
            </w:pPr>
            <w:r>
              <w:rPr>
                <w:rFonts w:ascii="Times New Roman"/>
                <w:b w:val="false"/>
                <w:i w:val="false"/>
                <w:color w:val="000000"/>
                <w:sz w:val="20"/>
              </w:rPr>
              <w:t>
Владимир</w:t>
            </w:r>
          </w:p>
          <w:p>
            <w:pPr>
              <w:spacing w:after="20"/>
              <w:ind w:left="20"/>
              <w:jc w:val="both"/>
            </w:pPr>
            <w:r>
              <w:rPr>
                <w:rFonts w:ascii="Times New Roman"/>
                <w:b w:val="false"/>
                <w:i w:val="false"/>
                <w:color w:val="000000"/>
                <w:sz w:val="20"/>
              </w:rPr>
              <w:t>
Владимирович"</w:t>
            </w:r>
          </w:p>
          <w:p>
            <w:pPr>
              <w:spacing w:after="20"/>
              <w:ind w:left="20"/>
              <w:jc w:val="both"/>
            </w:pPr>
            <w:r>
              <w:rPr>
                <w:rFonts w:ascii="Times New Roman"/>
                <w:b w:val="false"/>
                <w:i w:val="false"/>
                <w:color w:val="000000"/>
                <w:sz w:val="20"/>
              </w:rPr>
              <w:t>
шаруа қожалығы</w:t>
            </w:r>
          </w:p>
          <w:p>
            <w:pPr>
              <w:spacing w:after="20"/>
              <w:ind w:left="20"/>
              <w:jc w:val="both"/>
            </w:pPr>
            <w:r>
              <w:rPr>
                <w:rFonts w:ascii="Times New Roman"/>
                <w:b w:val="false"/>
                <w:i w:val="false"/>
                <w:color w:val="000000"/>
                <w:sz w:val="20"/>
              </w:rPr>
              <w:t>
"Альба"</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w:t>
            </w:r>
          </w:p>
          <w:p>
            <w:pPr>
              <w:spacing w:after="20"/>
              <w:ind w:left="20"/>
              <w:jc w:val="both"/>
            </w:pPr>
            <w:r>
              <w:rPr>
                <w:rFonts w:ascii="Times New Roman"/>
                <w:b w:val="false"/>
                <w:i w:val="false"/>
                <w:color w:val="000000"/>
                <w:sz w:val="20"/>
              </w:rPr>
              <w:t>
берушілер –</w:t>
            </w:r>
          </w:p>
          <w:p>
            <w:pPr>
              <w:spacing w:after="20"/>
              <w:ind w:left="20"/>
              <w:jc w:val="both"/>
            </w:pPr>
            <w:r>
              <w:rPr>
                <w:rFonts w:ascii="Times New Roman"/>
                <w:b w:val="false"/>
                <w:i w:val="false"/>
                <w:color w:val="000000"/>
                <w:sz w:val="20"/>
              </w:rPr>
              <w:t>
"Цой</w:t>
            </w:r>
          </w:p>
          <w:p>
            <w:pPr>
              <w:spacing w:after="20"/>
              <w:ind w:left="20"/>
              <w:jc w:val="both"/>
            </w:pPr>
            <w:r>
              <w:rPr>
                <w:rFonts w:ascii="Times New Roman"/>
                <w:b w:val="false"/>
                <w:i w:val="false"/>
                <w:color w:val="000000"/>
                <w:sz w:val="20"/>
              </w:rPr>
              <w:t>
Георгий</w:t>
            </w:r>
          </w:p>
          <w:p>
            <w:pPr>
              <w:spacing w:after="20"/>
              <w:ind w:left="20"/>
              <w:jc w:val="both"/>
            </w:pPr>
            <w:r>
              <w:rPr>
                <w:rFonts w:ascii="Times New Roman"/>
                <w:b w:val="false"/>
                <w:i w:val="false"/>
                <w:color w:val="000000"/>
                <w:sz w:val="20"/>
              </w:rPr>
              <w:t>
Сергеевич",</w:t>
            </w:r>
          </w:p>
          <w:p>
            <w:pPr>
              <w:spacing w:after="20"/>
              <w:ind w:left="20"/>
              <w:jc w:val="both"/>
            </w:pPr>
            <w:r>
              <w:rPr>
                <w:rFonts w:ascii="Times New Roman"/>
                <w:b w:val="false"/>
                <w:i w:val="false"/>
                <w:color w:val="000000"/>
                <w:sz w:val="20"/>
              </w:rPr>
              <w:t>
"Простор",</w:t>
            </w:r>
          </w:p>
          <w:p>
            <w:pPr>
              <w:spacing w:after="20"/>
              <w:ind w:left="20"/>
              <w:jc w:val="both"/>
            </w:pPr>
            <w:r>
              <w:rPr>
                <w:rFonts w:ascii="Times New Roman"/>
                <w:b w:val="false"/>
                <w:i w:val="false"/>
                <w:color w:val="000000"/>
                <w:sz w:val="20"/>
              </w:rPr>
              <w:t>
"Шалыгин</w:t>
            </w:r>
          </w:p>
          <w:p>
            <w:pPr>
              <w:spacing w:after="20"/>
              <w:ind w:left="20"/>
              <w:jc w:val="both"/>
            </w:pPr>
            <w:r>
              <w:rPr>
                <w:rFonts w:ascii="Times New Roman"/>
                <w:b w:val="false"/>
                <w:i w:val="false"/>
                <w:color w:val="000000"/>
                <w:sz w:val="20"/>
              </w:rPr>
              <w:t>
Владимир</w:t>
            </w:r>
          </w:p>
          <w:p>
            <w:pPr>
              <w:spacing w:after="20"/>
              <w:ind w:left="20"/>
              <w:jc w:val="both"/>
            </w:pPr>
            <w:r>
              <w:rPr>
                <w:rFonts w:ascii="Times New Roman"/>
                <w:b w:val="false"/>
                <w:i w:val="false"/>
                <w:color w:val="000000"/>
                <w:sz w:val="20"/>
              </w:rPr>
              <w:t>
Владимирович"</w:t>
            </w:r>
          </w:p>
          <w:p>
            <w:pPr>
              <w:spacing w:after="20"/>
              <w:ind w:left="20"/>
              <w:jc w:val="both"/>
            </w:pPr>
            <w:r>
              <w:rPr>
                <w:rFonts w:ascii="Times New Roman"/>
                <w:b w:val="false"/>
                <w:i w:val="false"/>
                <w:color w:val="000000"/>
                <w:sz w:val="20"/>
              </w:rPr>
              <w:t>
шаруа</w:t>
            </w:r>
          </w:p>
          <w:p>
            <w:pPr>
              <w:spacing w:after="20"/>
              <w:ind w:left="20"/>
              <w:jc w:val="both"/>
            </w:pPr>
            <w:r>
              <w:rPr>
                <w:rFonts w:ascii="Times New Roman"/>
                <w:b w:val="false"/>
                <w:i w:val="false"/>
                <w:color w:val="000000"/>
                <w:sz w:val="20"/>
              </w:rPr>
              <w:t>
қожалықтары мен</w:t>
            </w:r>
          </w:p>
          <w:p>
            <w:pPr>
              <w:spacing w:after="20"/>
              <w:ind w:left="20"/>
              <w:jc w:val="both"/>
            </w:pPr>
            <w:r>
              <w:rPr>
                <w:rFonts w:ascii="Times New Roman"/>
                <w:b w:val="false"/>
                <w:i w:val="false"/>
                <w:color w:val="000000"/>
                <w:sz w:val="20"/>
              </w:rPr>
              <w:t>
"Альба"</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364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36,4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364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1,274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160,0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28 мамырдағы</w:t>
            </w:r>
            <w:r>
              <w:br/>
            </w:r>
            <w:r>
              <w:rPr>
                <w:rFonts w:ascii="Times New Roman"/>
                <w:b w:val="false"/>
                <w:i w:val="false"/>
                <w:color w:val="000000"/>
                <w:sz w:val="20"/>
              </w:rPr>
              <w:t>№ 252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Таран ауданы Новоильинов ауылдық округінің</w:t>
      </w:r>
      <w:r>
        <w:br/>
      </w:r>
      <w:r>
        <w:rPr>
          <w:rFonts w:ascii="Times New Roman"/>
          <w:b/>
          <w:i w:val="false"/>
          <w:color w:val="000000"/>
        </w:rPr>
        <w:t>"Цой Георгий Сергеевич", "Шалыгин Владимир Владимирович",</w:t>
      </w:r>
      <w:r>
        <w:br/>
      </w:r>
      <w:r>
        <w:rPr>
          <w:rFonts w:ascii="Times New Roman"/>
          <w:b/>
          <w:i w:val="false"/>
          <w:color w:val="000000"/>
        </w:rPr>
        <w:t>"Простор" шаруа қожалықтары мен "Альба" жауапкершілігі</w:t>
      </w:r>
      <w:r>
        <w:br/>
      </w:r>
      <w:r>
        <w:rPr>
          <w:rFonts w:ascii="Times New Roman"/>
          <w:b/>
          <w:i w:val="false"/>
          <w:color w:val="000000"/>
        </w:rPr>
        <w:t>шектеулі серіктестігі жер учаскелерінің шегінде Тобыл</w:t>
      </w:r>
      <w:r>
        <w:br/>
      </w:r>
      <w:r>
        <w:rPr>
          <w:rFonts w:ascii="Times New Roman"/>
          <w:b/>
          <w:i w:val="false"/>
          <w:color w:val="000000"/>
        </w:rPr>
        <w:t>өзенінің су қорғау аймағы мен белдеуін шаруақорлықпен</w:t>
      </w:r>
      <w:r>
        <w:br/>
      </w:r>
      <w:r>
        <w:rPr>
          <w:rFonts w:ascii="Times New Roman"/>
          <w:b/>
          <w:i w:val="false"/>
          <w:color w:val="000000"/>
        </w:rPr>
        <w:t>пайдаланудың ерекше жағдайлары және режимі</w:t>
      </w:r>
    </w:p>
    <w:p>
      <w:pPr>
        <w:spacing w:after="0"/>
        <w:ind w:left="0"/>
        <w:jc w:val="both"/>
      </w:pPr>
      <w:r>
        <w:rPr>
          <w:rFonts w:ascii="Times New Roman"/>
          <w:b w:val="false"/>
          <w:i w:val="false"/>
          <w:color w:val="ff0000"/>
          <w:sz w:val="28"/>
        </w:rPr>
        <w:t xml:space="preserve">
      Ескерту. 2-қосымшаға өзгерістер енгізілді - Қостанай облысы әкімдігінің 30.04.2014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bookmarkStart w:name="z8" w:id="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
    <w:bookmarkStart w:name="z9" w:id="6"/>
    <w:p>
      <w:pPr>
        <w:spacing w:after="0"/>
        <w:ind w:left="0"/>
        <w:jc w:val="both"/>
      </w:pPr>
      <w:r>
        <w:rPr>
          <w:rFonts w:ascii="Times New Roman"/>
          <w:b w:val="false"/>
          <w:i w:val="false"/>
          <w:color w:val="000000"/>
          <w:sz w:val="28"/>
        </w:rPr>
        <w:t xml:space="preserve">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жаңартылатын энергия көздерін (гидродинамикалық су энергиясын) пайдалану объектілерін,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 Осы тармақшаның ережесі 2003 жылғы 9 шілдедегі Қазақстан Республикасы Су кодексінің (бұдан әрі – Су кодексі) </w:t>
      </w:r>
      <w:r>
        <w:rPr>
          <w:rFonts w:ascii="Times New Roman"/>
          <w:b w:val="false"/>
          <w:i w:val="false"/>
          <w:color w:val="000000"/>
          <w:sz w:val="28"/>
        </w:rPr>
        <w:t>125-бабы</w:t>
      </w:r>
      <w:r>
        <w:rPr>
          <w:rFonts w:ascii="Times New Roman"/>
          <w:b w:val="false"/>
          <w:i w:val="false"/>
          <w:color w:val="000000"/>
          <w:sz w:val="28"/>
        </w:rPr>
        <w:t xml:space="preserve"> 7-тармағымен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bookmarkEnd w:id="6"/>
    <w:bookmarkStart w:name="z10" w:id="7"/>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7"/>
    <w:bookmarkStart w:name="z11" w:id="8"/>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8"/>
    <w:bookmarkStart w:name="z12" w:id="9"/>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9"/>
    <w:bookmarkStart w:name="z13" w:id="10"/>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0"/>
    <w:bookmarkStart w:name="z14" w:id="11"/>
    <w:p>
      <w:pPr>
        <w:spacing w:after="0"/>
        <w:ind w:left="0"/>
        <w:jc w:val="both"/>
      </w:pPr>
      <w:r>
        <w:rPr>
          <w:rFonts w:ascii="Times New Roman"/>
          <w:b w:val="false"/>
          <w:i w:val="false"/>
          <w:color w:val="000000"/>
          <w:sz w:val="28"/>
        </w:rPr>
        <w:t>
      7) тыңайтқыштардың барлық түрлерін қолдануға.</w:t>
      </w:r>
    </w:p>
    <w:bookmarkEnd w:id="11"/>
    <w:bookmarkStart w:name="z15" w:id="12"/>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2"/>
    <w:bookmarkStart w:name="z16" w:id="13"/>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3"/>
    <w:bookmarkStart w:name="z17" w:id="1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су қорын пайдалану және қорғау саласындағы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14"/>
    <w:p>
      <w:pPr>
        <w:spacing w:after="0"/>
        <w:ind w:left="0"/>
        <w:jc w:val="both"/>
      </w:pPr>
      <w:r>
        <w:rPr>
          <w:rFonts w:ascii="Times New Roman"/>
          <w:b w:val="false"/>
          <w:i w:val="false"/>
          <w:color w:val="000000"/>
          <w:sz w:val="28"/>
        </w:rPr>
        <w:t xml:space="preserve">
      Осы тармақшаның ережесі Су кодексінің </w:t>
      </w:r>
      <w:r>
        <w:rPr>
          <w:rFonts w:ascii="Times New Roman"/>
          <w:b w:val="false"/>
          <w:i w:val="false"/>
          <w:color w:val="000000"/>
          <w:sz w:val="28"/>
        </w:rPr>
        <w:t>125-бабының</w:t>
      </w:r>
      <w:r>
        <w:rPr>
          <w:rFonts w:ascii="Times New Roman"/>
          <w:b w:val="false"/>
          <w:i w:val="false"/>
          <w:color w:val="000000"/>
          <w:sz w:val="28"/>
        </w:rPr>
        <w:t xml:space="preserve"> 3 және 7-тармақтарымен және </w:t>
      </w:r>
      <w:r>
        <w:rPr>
          <w:rFonts w:ascii="Times New Roman"/>
          <w:b w:val="false"/>
          <w:i w:val="false"/>
          <w:color w:val="000000"/>
          <w:sz w:val="28"/>
        </w:rPr>
        <w:t>126-бабының</w:t>
      </w:r>
      <w:r>
        <w:rPr>
          <w:rFonts w:ascii="Times New Roman"/>
          <w:b w:val="false"/>
          <w:i w:val="false"/>
          <w:color w:val="000000"/>
          <w:sz w:val="28"/>
        </w:rPr>
        <w:t xml:space="preserve"> 1-тармағымен белгіленген талаптарды ескере отырып қолданылады;</w:t>
      </w:r>
    </w:p>
    <w:bookmarkStart w:name="z18" w:id="15"/>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5"/>
    <w:bookmarkStart w:name="z19" w:id="16"/>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6"/>
    <w:bookmarkStart w:name="z20" w:id="17"/>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7"/>
    <w:bookmarkStart w:name="z21" w:id="18"/>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18"/>
    <w:bookmarkStart w:name="z22" w:id="19"/>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w:t>
      </w:r>
    </w:p>
    <w:bookmarkEnd w:id="19"/>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