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15d8" w14:textId="f6e1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 білім бөлімінің "Жас табиғат зерттеушілер станциясы" мемлекеттік коммуналдық қазыналық кәсіпорнының көкөністерді өсіруге арналған Қызыл-Жар су қоймасы шегіндегі жер учаскесінде Тобыл өзенінің су қорғау аймағы мен белдеуін, оларды шаруақорлықпен пайдаланудың ерекше жағдайларын және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8 мамырдағы № 216 қаулысы. Қостанай облысының Әділет департаментінде 2012 жылғы 29 мамырда № 3807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"Лисаков қаласы әкімдігі білім бөлімінің "Жас табиғат зерттеушілер станциясы" мемлекеттік коммуналдық қазыналық кәсіпорнының көкөністерді өсіруге арналған Қызыл-Жар су қоймасы шегіндегі жер учаскесінде Тобыл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"Лисаков қаласы әкімдігі білім бөлімінің "Жас табиғат зерттеушілер станциясы" мемлекеттік коммуналдық қазыналық кәсіпорнының көкөністерді өсіруге арналған Қызыл-Жар су қоймасы шегіндегі жер учаскесінде Тобыл өзенінің су қорғау аймағы мен белдеуін шаруақорлықпен пайдаланудың ерекше жағдайлары және режимі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8 мамырдағы</w:t>
            </w:r>
            <w:r>
              <w:br/>
            </w:r>
            <w:r>
              <w:rPr>
                <w:rFonts w:ascii="Times New Roman"/>
                <w:b w:val="false"/>
                <w:i w:val="false"/>
                <w:color w:val="000000"/>
                <w:sz w:val="20"/>
              </w:rPr>
              <w:t>№ 216 қаулысына 1-қосымша</w:t>
            </w:r>
          </w:p>
        </w:tc>
      </w:tr>
    </w:tbl>
    <w:p>
      <w:pPr>
        <w:spacing w:after="0"/>
        <w:ind w:left="0"/>
        <w:jc w:val="left"/>
      </w:pPr>
      <w:r>
        <w:rPr>
          <w:rFonts w:ascii="Times New Roman"/>
          <w:b/>
          <w:i w:val="false"/>
          <w:color w:val="000000"/>
        </w:rPr>
        <w:t xml:space="preserve"> "Лисаков қаласы әкімдігі білім бөлімінің "Жас табиғат зерттеушілер станциясы" мемлекеттік коммуналдық қазыналық кәсіпорнының көкөністерді өсіруге арналған Қызыл-Жар су қоймасы шегіндегі жер учаскесінде Тобыл өзенінің су қорғау 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объектісі,</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су</w:t>
            </w:r>
          </w:p>
          <w:p>
            <w:pPr>
              <w:spacing w:after="20"/>
              <w:ind w:left="20"/>
              <w:jc w:val="both"/>
            </w:pPr>
            <w:r>
              <w:rPr>
                <w:rFonts w:ascii="Times New Roman"/>
                <w:b w:val="false"/>
                <w:i w:val="false"/>
                <w:color w:val="000000"/>
                <w:sz w:val="20"/>
              </w:rPr>
              <w:t>
қоймасы</w:t>
            </w:r>
          </w:p>
          <w:p>
            <w:pPr>
              <w:spacing w:after="20"/>
              <w:ind w:left="20"/>
              <w:jc w:val="both"/>
            </w:pPr>
            <w:r>
              <w:rPr>
                <w:rFonts w:ascii="Times New Roman"/>
                <w:b w:val="false"/>
                <w:i w:val="false"/>
                <w:color w:val="000000"/>
                <w:sz w:val="20"/>
              </w:rPr>
              <w:t>
шегінде</w:t>
            </w:r>
          </w:p>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"Лисаков</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бөлімінің</w:t>
            </w:r>
          </w:p>
          <w:p>
            <w:pPr>
              <w:spacing w:after="20"/>
              <w:ind w:left="20"/>
              <w:jc w:val="both"/>
            </w:pPr>
            <w:r>
              <w:rPr>
                <w:rFonts w:ascii="Times New Roman"/>
                <w:b w:val="false"/>
                <w:i w:val="false"/>
                <w:color w:val="000000"/>
                <w:sz w:val="20"/>
              </w:rPr>
              <w:t>
"Жас табиғат</w:t>
            </w:r>
          </w:p>
          <w:p>
            <w:pPr>
              <w:spacing w:after="20"/>
              <w:ind w:left="20"/>
              <w:jc w:val="both"/>
            </w:pPr>
            <w:r>
              <w:rPr>
                <w:rFonts w:ascii="Times New Roman"/>
                <w:b w:val="false"/>
                <w:i w:val="false"/>
                <w:color w:val="000000"/>
                <w:sz w:val="20"/>
              </w:rPr>
              <w:t>
зерттеушілер</w:t>
            </w:r>
          </w:p>
          <w:p>
            <w:pPr>
              <w:spacing w:after="20"/>
              <w:ind w:left="20"/>
              <w:jc w:val="both"/>
            </w:pPr>
            <w:r>
              <w:rPr>
                <w:rFonts w:ascii="Times New Roman"/>
                <w:b w:val="false"/>
                <w:i w:val="false"/>
                <w:color w:val="000000"/>
                <w:sz w:val="20"/>
              </w:rPr>
              <w:t>
станциясы"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кәсіпорнының</w:t>
            </w:r>
          </w:p>
          <w:p>
            <w:pPr>
              <w:spacing w:after="20"/>
              <w:ind w:left="20"/>
              <w:jc w:val="both"/>
            </w:pPr>
            <w:r>
              <w:rPr>
                <w:rFonts w:ascii="Times New Roman"/>
                <w:b w:val="false"/>
                <w:i w:val="false"/>
                <w:color w:val="000000"/>
                <w:sz w:val="20"/>
              </w:rPr>
              <w:t>
көкөністерді</w:t>
            </w:r>
          </w:p>
          <w:p>
            <w:pPr>
              <w:spacing w:after="20"/>
              <w:ind w:left="20"/>
              <w:jc w:val="both"/>
            </w:pPr>
            <w:r>
              <w:rPr>
                <w:rFonts w:ascii="Times New Roman"/>
                <w:b w:val="false"/>
                <w:i w:val="false"/>
                <w:color w:val="000000"/>
                <w:sz w:val="20"/>
              </w:rPr>
              <w:t>
өсіруге</w:t>
            </w:r>
          </w:p>
          <w:p>
            <w:pPr>
              <w:spacing w:after="20"/>
              <w:ind w:left="20"/>
              <w:jc w:val="both"/>
            </w:pPr>
            <w:r>
              <w:rPr>
                <w:rFonts w:ascii="Times New Roman"/>
                <w:b w:val="false"/>
                <w:i w:val="false"/>
                <w:color w:val="000000"/>
                <w:sz w:val="20"/>
              </w:rPr>
              <w:t>
арналған жер</w:t>
            </w:r>
          </w:p>
          <w:p>
            <w:pPr>
              <w:spacing w:after="20"/>
              <w:ind w:left="20"/>
              <w:jc w:val="both"/>
            </w:pPr>
            <w:r>
              <w:rPr>
                <w:rFonts w:ascii="Times New Roman"/>
                <w:b w:val="false"/>
                <w:i w:val="false"/>
                <w:color w:val="000000"/>
                <w:sz w:val="20"/>
              </w:rPr>
              <w:t>
учаскесі (су</w:t>
            </w:r>
          </w:p>
          <w:p>
            <w:pPr>
              <w:spacing w:after="20"/>
              <w:ind w:left="20"/>
              <w:jc w:val="both"/>
            </w:pPr>
            <w:r>
              <w:rPr>
                <w:rFonts w:ascii="Times New Roman"/>
                <w:b w:val="false"/>
                <w:i w:val="false"/>
                <w:color w:val="000000"/>
                <w:sz w:val="20"/>
              </w:rPr>
              <w:t>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w:t>
            </w:r>
          </w:p>
          <w:p>
            <w:pPr>
              <w:spacing w:after="20"/>
              <w:ind w:left="20"/>
              <w:jc w:val="both"/>
            </w:pPr>
            <w:r>
              <w:rPr>
                <w:rFonts w:ascii="Times New Roman"/>
                <w:b w:val="false"/>
                <w:i w:val="false"/>
                <w:color w:val="000000"/>
                <w:sz w:val="20"/>
              </w:rPr>
              <w:t>
"Лисаков</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бөлімінің</w:t>
            </w:r>
          </w:p>
          <w:p>
            <w:pPr>
              <w:spacing w:after="20"/>
              <w:ind w:left="20"/>
              <w:jc w:val="both"/>
            </w:pPr>
            <w:r>
              <w:rPr>
                <w:rFonts w:ascii="Times New Roman"/>
                <w:b w:val="false"/>
                <w:i w:val="false"/>
                <w:color w:val="000000"/>
                <w:sz w:val="20"/>
              </w:rPr>
              <w:t>
"Жас табиғат</w:t>
            </w:r>
          </w:p>
          <w:p>
            <w:pPr>
              <w:spacing w:after="20"/>
              <w:ind w:left="20"/>
              <w:jc w:val="both"/>
            </w:pPr>
            <w:r>
              <w:rPr>
                <w:rFonts w:ascii="Times New Roman"/>
                <w:b w:val="false"/>
                <w:i w:val="false"/>
                <w:color w:val="000000"/>
                <w:sz w:val="20"/>
              </w:rPr>
              <w:t>
зерттеушілер</w:t>
            </w:r>
          </w:p>
          <w:p>
            <w:pPr>
              <w:spacing w:after="20"/>
              <w:ind w:left="20"/>
              <w:jc w:val="both"/>
            </w:pPr>
            <w:r>
              <w:rPr>
                <w:rFonts w:ascii="Times New Roman"/>
                <w:b w:val="false"/>
                <w:i w:val="false"/>
                <w:color w:val="000000"/>
                <w:sz w:val="20"/>
              </w:rPr>
              <w:t>
станциясы"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8 мамырдағы</w:t>
            </w:r>
            <w:r>
              <w:br/>
            </w:r>
            <w:r>
              <w:rPr>
                <w:rFonts w:ascii="Times New Roman"/>
                <w:b w:val="false"/>
                <w:i w:val="false"/>
                <w:color w:val="000000"/>
                <w:sz w:val="20"/>
              </w:rPr>
              <w:t>№ 216 қаулысына 2-қосымша</w:t>
            </w:r>
          </w:p>
        </w:tc>
      </w:tr>
    </w:tbl>
    <w:p>
      <w:pPr>
        <w:spacing w:after="0"/>
        <w:ind w:left="0"/>
        <w:jc w:val="left"/>
      </w:pPr>
      <w:r>
        <w:rPr>
          <w:rFonts w:ascii="Times New Roman"/>
          <w:b/>
          <w:i w:val="false"/>
          <w:color w:val="000000"/>
        </w:rPr>
        <w:t xml:space="preserve"> "Лисаков қаласы әкімдігі білім бөлімінің "Жас табиғат зерттеушілер станциясы" мемлекеттік коммуналдық қазыналық кәсіпорнының көкөністерді өсіруге арналған Қызыл-Жар су қоймасы шегіндегі жер учаскесінде Тобыл өзенінің су қорғау аймағы мен белдеуін шаруақорлықпен пайдаланудың ерекше жағдайлары және режимі</w:t>
      </w:r>
    </w:p>
    <w:p>
      <w:pPr>
        <w:spacing w:after="0"/>
        <w:ind w:left="0"/>
        <w:jc w:val="both"/>
      </w:pPr>
      <w:r>
        <w:rPr>
          <w:rFonts w:ascii="Times New Roman"/>
          <w:b w:val="false"/>
          <w:i w:val="false"/>
          <w:color w:val="ff0000"/>
          <w:sz w:val="28"/>
        </w:rPr>
        <w:t xml:space="preserve">
      Ескерту. 2-қосымшаға өзгерістер енгізілді - Қостанай облысы әкімдігінің 30.04.2014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bookmarkStart w:name="z8"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
    <w:bookmarkStart w:name="z9" w:id="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6"/>
    <w:bookmarkStart w:name="z10" w:id="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7"/>
    <w:bookmarkStart w:name="z11" w:id="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8"/>
    <w:bookmarkStart w:name="z12" w:id="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9"/>
    <w:bookmarkStart w:name="z13" w:id="1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0"/>
    <w:bookmarkStart w:name="z14" w:id="11"/>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2"/>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Start w:name="z16" w:id="13"/>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3"/>
    <w:bookmarkStart w:name="z416" w:id="1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4"/>
    <w:bookmarkStart w:name="z18" w:id="1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5"/>
    <w:bookmarkStart w:name="z19" w:id="16"/>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6"/>
    <w:bookmarkStart w:name="z20" w:id="1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7"/>
    <w:bookmarkStart w:name="z419" w:id="1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8"/>
    <w:bookmarkStart w:name="z420" w:id="1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