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4743" w14:textId="252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Рахат кентін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05 желтоқсандағы № 306 қаулысы және Маңғыстау облысы мәслихатының 2012 жылғы 07 желтоқсандағы № 7/81 шешімі. Маңғыстау облысының Әділет департаментінде 2013 жылғы 11 қаңтарда № 2196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мен Жаңаөзен қаласы әкімдігінің Жаңаөзен қаласының Рахат кентін құру туралы  ұсынысын қарай келіп, «Қазақстан Республикасының әкімшілік-аумақтық құрылысы туралы» Қазақстан Республикасының 1993 жылғы 8 желтоқсандағы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шешімге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 шекарасынан «Рахат», «Ақсу», «Жұлдыз», «Мерей» шағынаудандарынан Рахат кенті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 аппаратының басшысы (Д. Сейбағытов) осы қаулы мен шешімнің интернет-ресурста жариялануына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Қ.К.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күннен бастап күшіне енеді және ол алғаш ресми жарияланғаннан кейін күнтізбелік он күн өткен соң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Б. Мұхаметжанов                            М. Дүйсенбаев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962900" cy="1093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093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