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35c" w14:textId="83fc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2012 жылғы 27 қарашадағы № 2153 қаулысы. Қызылорда облысының Әділет департаментінде 2012 жылғы 21 желтоқсанда № 4374 болып тіркелді. Күші жойылды - Қызылорда облысы Шиелі ауданы әкімдігінің 2016жылғы 02 ақпандағы № 731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Еңбек Кодексі" Қазақстан Республикасының 2007 жылғы 15 мамырдағы N 251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бес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ауданы әкімдігінің 17.07.2013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Интернаттық ұйымдарды бітіруші кәмелетке толмағандар үшін жұмыс орындарына квота үш процент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2-1-тармақпен толықтырылды - Қызылорда облысы Шиелі ауданы әкімдігінің 17.07.2013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"Шиелі аудандық жұмыспен қамту және әлеуметтiк бағдарламалар бөлiмi" (бастығы И.Байкенжеев) мемлекеттiк мекемесi квотаға сәйкес жұмысқа орналасу үшiн жұмыс орындарына жiберудi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орындалуына бақылау жасау аудан әкiмiнiң орынбасары Қ.Оңғаровқа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Оңғаров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