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72a4" w14:textId="4ae7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29 қарашадағы N 13-2 шешімі. Қызылорда облысының Әділет департаментінде 2012 жылы 10 желтоқсанда N 4362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 Қызылорда облыстық мәслихатының 2012 жылғы 26 қарашадағы </w:t>
      </w:r>
      <w:r>
        <w:rPr>
          <w:rFonts w:ascii="Times New Roman"/>
          <w:b w:val="false"/>
          <w:i w:val="false"/>
          <w:color w:val="000000"/>
          <w:sz w:val="28"/>
        </w:rPr>
        <w:t>N 59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4 719 064 мың теңге, оның ішінде:</w:t>
      </w:r>
      <w:r>
        <w:br/>
      </w:r>
      <w:r>
        <w:rPr>
          <w:rFonts w:ascii="Times New Roman"/>
          <w:b w:val="false"/>
          <w:i w:val="false"/>
          <w:color w:val="000000"/>
          <w:sz w:val="28"/>
        </w:rPr>
        <w:t>
      салықтық түсімдер – 1 018 809 мың теңге;</w:t>
      </w:r>
      <w:r>
        <w:br/>
      </w:r>
      <w:r>
        <w:rPr>
          <w:rFonts w:ascii="Times New Roman"/>
          <w:b w:val="false"/>
          <w:i w:val="false"/>
          <w:color w:val="000000"/>
          <w:sz w:val="28"/>
        </w:rPr>
        <w:t>
      салықтық емес түсімдер – 1 901 мың теңге;</w:t>
      </w:r>
      <w:r>
        <w:br/>
      </w:r>
      <w:r>
        <w:rPr>
          <w:rFonts w:ascii="Times New Roman"/>
          <w:b w:val="false"/>
          <w:i w:val="false"/>
          <w:color w:val="000000"/>
          <w:sz w:val="28"/>
        </w:rPr>
        <w:t>
      негізгі капиталды сатудан түсетін түсімдер – 3 468 мың теңге;</w:t>
      </w:r>
      <w:r>
        <w:br/>
      </w:r>
      <w:r>
        <w:rPr>
          <w:rFonts w:ascii="Times New Roman"/>
          <w:b w:val="false"/>
          <w:i w:val="false"/>
          <w:color w:val="000000"/>
          <w:sz w:val="28"/>
        </w:rPr>
        <w:t>
      трансферттер түсімі – 3 694 882 мың теңге;</w:t>
      </w:r>
      <w:r>
        <w:br/>
      </w:r>
      <w:r>
        <w:rPr>
          <w:rFonts w:ascii="Times New Roman"/>
          <w:b w:val="false"/>
          <w:i w:val="false"/>
          <w:color w:val="000000"/>
          <w:sz w:val="28"/>
        </w:rPr>
        <w:t>
      2) шығындар – 4 795 389 мың теңге;</w:t>
      </w:r>
      <w:r>
        <w:br/>
      </w:r>
      <w:r>
        <w:rPr>
          <w:rFonts w:ascii="Times New Roman"/>
          <w:b w:val="false"/>
          <w:i w:val="false"/>
          <w:color w:val="000000"/>
          <w:sz w:val="28"/>
        </w:rPr>
        <w:t>
      3) таза бюджеттік кредиттеу- 108 947 мың теңге;</w:t>
      </w:r>
      <w:r>
        <w:br/>
      </w:r>
      <w:r>
        <w:rPr>
          <w:rFonts w:ascii="Times New Roman"/>
          <w:b w:val="false"/>
          <w:i w:val="false"/>
          <w:color w:val="000000"/>
          <w:sz w:val="28"/>
        </w:rPr>
        <w:t>
      бюджеттік кредиттер- 115 669 мың теңге;</w:t>
      </w:r>
      <w:r>
        <w:br/>
      </w:r>
      <w:r>
        <w:rPr>
          <w:rFonts w:ascii="Times New Roman"/>
          <w:b w:val="false"/>
          <w:i w:val="false"/>
          <w:color w:val="000000"/>
          <w:sz w:val="28"/>
        </w:rPr>
        <w:t>
      бюджеттік кредиттерді өтеу- 6 722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-106 555 мың теңге;</w:t>
      </w:r>
      <w:r>
        <w:br/>
      </w:r>
      <w:r>
        <w:rPr>
          <w:rFonts w:ascii="Times New Roman"/>
          <w:b w:val="false"/>
          <w:i w:val="false"/>
          <w:color w:val="000000"/>
          <w:sz w:val="28"/>
        </w:rPr>
        <w:t>
      6) бюджет тапшылығын қаржыландыру (профицитін пайдалану) - 106 555 мың теңге;</w:t>
      </w:r>
      <w:r>
        <w:br/>
      </w:r>
      <w:r>
        <w:rPr>
          <w:rFonts w:ascii="Times New Roman"/>
          <w:b w:val="false"/>
          <w:i w:val="false"/>
          <w:color w:val="000000"/>
          <w:sz w:val="28"/>
        </w:rPr>
        <w:t>
      қарыздар түсімі - 115 669 мың теңге;</w:t>
      </w:r>
      <w:r>
        <w:br/>
      </w:r>
      <w:r>
        <w:rPr>
          <w:rFonts w:ascii="Times New Roman"/>
          <w:b w:val="false"/>
          <w:i w:val="false"/>
          <w:color w:val="000000"/>
          <w:sz w:val="28"/>
        </w:rPr>
        <w:t>
      қарыздарды өтеу - 9 114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w:t>
      </w:r>
      <w:r>
        <w:rPr>
          <w:rFonts w:ascii="Times New Roman"/>
          <w:b w:val="false"/>
          <w:i w:val="false"/>
          <w:color w:val="000000"/>
          <w:sz w:val="28"/>
        </w:rPr>
        <w:t>-тармақтармен толықтырылсын:</w:t>
      </w:r>
      <w:r>
        <w:br/>
      </w:r>
      <w:r>
        <w:rPr>
          <w:rFonts w:ascii="Times New Roman"/>
          <w:b w:val="false"/>
          <w:i w:val="false"/>
          <w:color w:val="000000"/>
          <w:sz w:val="28"/>
        </w:rPr>
        <w:t>
</w:t>
      </w:r>
      <w:r>
        <w:rPr>
          <w:rFonts w:ascii="Times New Roman"/>
          <w:b w:val="false"/>
          <w:i w:val="false"/>
          <w:color w:val="000000"/>
          <w:sz w:val="28"/>
        </w:rPr>
        <w:t>
      "1-18.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xml:space="preserve">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1 030 мың теңге; </w:t>
      </w:r>
      <w:r>
        <w:br/>
      </w:r>
      <w:r>
        <w:rPr>
          <w:rFonts w:ascii="Times New Roman"/>
          <w:b w:val="false"/>
          <w:i w:val="false"/>
          <w:color w:val="000000"/>
          <w:sz w:val="28"/>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деген бюджеттік бағдарламадан 1 120 мың теңге.";</w:t>
      </w:r>
      <w:r>
        <w:br/>
      </w:r>
      <w:r>
        <w:rPr>
          <w:rFonts w:ascii="Times New Roman"/>
          <w:b w:val="false"/>
          <w:i w:val="false"/>
          <w:color w:val="000000"/>
          <w:sz w:val="28"/>
        </w:rPr>
        <w:t>
</w:t>
      </w:r>
      <w:r>
        <w:rPr>
          <w:rFonts w:ascii="Times New Roman"/>
          <w:b w:val="false"/>
          <w:i w:val="false"/>
          <w:color w:val="000000"/>
          <w:sz w:val="28"/>
        </w:rPr>
        <w:t>
      "1-19.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1 120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"Газеттер мен журналдар арқылы мемлекеттік ақпараттық саясат жүргізу жөніндегі қызметтер" деген бюджеттік бағдарламаға 730 мың теңге;</w:t>
      </w:r>
      <w:r>
        <w:br/>
      </w:r>
      <w:r>
        <w:rPr>
          <w:rFonts w:ascii="Times New Roman"/>
          <w:b w:val="false"/>
          <w:i w:val="false"/>
          <w:color w:val="000000"/>
          <w:sz w:val="28"/>
        </w:rPr>
        <w:t>
      "Телерадио хабарларын тарату арқылы мемлекеттік ақпараттық саясатты жүргізу жөніндегі қызметтер" деген бюджеттік бағдарламаға 300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3), 5), 6), 7)-тармақшалары жаңа редакцияда жазылсын:</w:t>
      </w:r>
      <w:r>
        <w:br/>
      </w:r>
      <w:r>
        <w:rPr>
          <w:rFonts w:ascii="Times New Roman"/>
          <w:b w:val="false"/>
          <w:i w:val="false"/>
          <w:color w:val="000000"/>
          <w:sz w:val="28"/>
        </w:rPr>
        <w:t>
      "3) арнаулы әлеуметтік қызметтерді көрсетуге 7 334 мың теңге;";</w:t>
      </w:r>
      <w:r>
        <w:br/>
      </w:r>
      <w:r>
        <w:rPr>
          <w:rFonts w:ascii="Times New Roman"/>
          <w:b w:val="false"/>
          <w:i w:val="false"/>
          <w:color w:val="000000"/>
          <w:sz w:val="28"/>
        </w:rPr>
        <w:t>
      "5) мектепке дейінгі білім беру ұйымдарында мемлекеттік білім беру тапсырысын іске асыруға 108 478 мың теңге;";</w:t>
      </w:r>
      <w:r>
        <w:br/>
      </w:r>
      <w:r>
        <w:rPr>
          <w:rFonts w:ascii="Times New Roman"/>
          <w:b w:val="false"/>
          <w:i w:val="false"/>
          <w:color w:val="000000"/>
          <w:sz w:val="28"/>
        </w:rPr>
        <w:t>
      "6) білім саласына барлығы 21 364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11 715 мың теңге;</w:t>
      </w:r>
      <w:r>
        <w:br/>
      </w:r>
      <w:r>
        <w:rPr>
          <w:rFonts w:ascii="Times New Roman"/>
          <w:b w:val="false"/>
          <w:i w:val="false"/>
          <w:color w:val="000000"/>
          <w:sz w:val="28"/>
        </w:rPr>
        <w:t>
      Үйде тәрбиеленетiн және оқитын мүгедек балаларды жабдықтық, бағдарламалық қамтамасыз етуге 9 649 мың теңге;";</w:t>
      </w:r>
      <w:r>
        <w:br/>
      </w:r>
      <w:r>
        <w:rPr>
          <w:rFonts w:ascii="Times New Roman"/>
          <w:b w:val="false"/>
          <w:i w:val="false"/>
          <w:color w:val="000000"/>
          <w:sz w:val="28"/>
        </w:rPr>
        <w:t>
      "7)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7 262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"3-3. "Назарбаев зияткерлік мектептері" дербес білім ұйымының оқу бағдарламасы бойынша біліктілікті арттырудан өткен мұғалімдерге еңбекақыны арттыруға 1 218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ХІІІ-сессиясының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      2012 жылғы "29" қарашадағы N 13-2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53"/>
        <w:gridCol w:w="1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693"/>
        <w:gridCol w:w="8293"/>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4795389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2666780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тәрбиеленетiн және оқитын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жөніндегі шараларды іске асыру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2012 жылғы "29" қарашадағы N 13-2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2" w:id="2"/>
    <w:p>
      <w:pPr>
        <w:spacing w:after="0"/>
        <w:ind w:left="0"/>
        <w:jc w:val="left"/>
      </w:pPr>
      <w:r>
        <w:rPr>
          <w:rFonts w:ascii="Times New Roman"/>
          <w:b/>
          <w:i w:val="false"/>
          <w:color w:val="000000"/>
        </w:rPr>
        <w:t xml:space="preserve">        
2012 жылға арналған кент және ауылдық округтері әкімдері аппараттарының бюджеттік бағдарламалары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087"/>
        <w:gridCol w:w="1164"/>
        <w:gridCol w:w="790"/>
        <w:gridCol w:w="979"/>
        <w:gridCol w:w="844"/>
        <w:gridCol w:w="734"/>
        <w:gridCol w:w="979"/>
        <w:gridCol w:w="1288"/>
        <w:gridCol w:w="1323"/>
        <w:gridCol w:w="1048"/>
      </w:tblGrid>
      <w:tr>
        <w:trPr>
          <w:trHeight w:val="6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әкімшісі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әкiмінің қызметін қамтамасыз ету жөніндегі қызметтер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177084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