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d3ff" w14:textId="620d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бюджеті туралы" Жалағаш аудандық мәслихатының 2011 жылғы 20 желтоқсандағы N 51-1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2012 жылғы 11 сәуірдегі N 4-3 шешімі. Қызылорда облысының Әділет департаментінде 2012 жылғы 26 сәуірде N 10-6-208 болып тіркелді. Шешімнің қабылдау мерзімінің өтуіне байланысты қолдану тоқтатылды (Қызылорда облысы Жалағаш аудандық мәслихатының 2013 жылғы 24 қаңтардағы N 321 хаты)</w:t>
      </w:r>
    </w:p>
    <w:p>
      <w:pPr>
        <w:spacing w:after="0"/>
        <w:ind w:left="0"/>
        <w:jc w:val="both"/>
      </w:pPr>
      <w:bookmarkStart w:name="z19" w:id="0"/>
      <w:r>
        <w:rPr>
          <w:rFonts w:ascii="Times New Roman"/>
          <w:b w:val="false"/>
          <w:i w:val="false"/>
          <w:color w:val="000000"/>
          <w:sz w:val="28"/>
        </w:rPr>
        <w:t>
</w:t>
      </w: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2013.01.24 N 321 хаты).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Қызылорда облыстық мәслихатының 2011 жылғы 6 желтоқсандағы N 330 шешіміне өзгерістер мен толықтырулар енгізу туралы" Қызылорда облыстық мәслихатының 2012 жылғы 28 наурыздағы </w:t>
      </w:r>
      <w:r>
        <w:rPr>
          <w:rFonts w:ascii="Times New Roman"/>
          <w:b w:val="false"/>
          <w:i w:val="false"/>
          <w:color w:val="000000"/>
          <w:sz w:val="28"/>
        </w:rPr>
        <w:t>N 16</w:t>
      </w:r>
      <w:r>
        <w:rPr>
          <w:rFonts w:ascii="Times New Roman"/>
          <w:b w:val="false"/>
          <w:i w:val="false"/>
          <w:color w:val="000000"/>
          <w:sz w:val="28"/>
        </w:rPr>
        <w:t xml:space="preserve"> шешіміне сәйкес Жалағаш аудандық мәслихаты </w:t>
      </w:r>
      <w:r>
        <w:rPr>
          <w:rFonts w:ascii="Times New Roman"/>
          <w:b/>
          <w:i w:val="false"/>
          <w:color w:val="000000"/>
          <w:sz w:val="28"/>
        </w:rPr>
        <w:t>ШЕШЕМІЗ:</w:t>
      </w:r>
      <w:r>
        <w:br/>
      </w:r>
      <w:r>
        <w:rPr>
          <w:rFonts w:ascii="Times New Roman"/>
          <w:b w:val="false"/>
          <w:i w:val="false"/>
          <w:color w:val="000000"/>
          <w:sz w:val="28"/>
        </w:rPr>
        <w:t>
      1. 
</w:t>
      </w:r>
      <w:r>
        <w:rPr>
          <w:rFonts w:ascii="Times New Roman"/>
          <w:b w:val="false"/>
          <w:i w:val="false"/>
          <w:color w:val="000000"/>
          <w:sz w:val="28"/>
        </w:rPr>
        <w:t>
"2012-2014 жылдарға арналған аудан бюджеті туралы" Жалағаш аудандық мәслихатының 2011 жылғы 20 желтоқсандағы </w:t>
      </w:r>
      <w:r>
        <w:rPr>
          <w:rFonts w:ascii="Times New Roman"/>
          <w:b w:val="false"/>
          <w:i w:val="false"/>
          <w:color w:val="000000"/>
          <w:sz w:val="28"/>
        </w:rPr>
        <w:t>N 51-1</w:t>
      </w:r>
      <w:r>
        <w:rPr>
          <w:rFonts w:ascii="Times New Roman"/>
          <w:b w:val="false"/>
          <w:i w:val="false"/>
          <w:color w:val="000000"/>
          <w:sz w:val="28"/>
        </w:rPr>
        <w:t xml:space="preserve"> шешіміне (нормативтік құқықтық актілерді мемлекеттік тіркеу Тізілімінде N 10-6-200 болып тіркелген, "Жалағаш жаршысы" газетінің 2012 жылғы 11 қаңтардағы N 2-3, 2012 жылғы 14 қаңтардағы N 4, 2012 жылғы 18 қаңтардағы N 5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қосымшаларға сәйкес, оның ішінде 2012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4 535 590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881 991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3 857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3 719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 3 646 023 мың теңге;</w:t>
      </w:r>
      <w:r>
        <w:br/>
      </w:r>
      <w:r>
        <w:rPr>
          <w:rFonts w:ascii="Times New Roman"/>
          <w:b w:val="false"/>
          <w:i w:val="false"/>
          <w:color w:val="000000"/>
          <w:sz w:val="28"/>
        </w:rPr>
        <w:t>
</w:t>
      </w:r>
      <w:r>
        <w:rPr>
          <w:rFonts w:ascii="Times New Roman"/>
          <w:b w:val="false"/>
          <w:i w:val="false"/>
          <w:color w:val="000000"/>
          <w:sz w:val="28"/>
        </w:rPr>
        <w:t>
      2) шығындар – 4 564 368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100 355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 107 078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6 723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w:t>
      </w:r>
      <w:r>
        <w:rPr>
          <w:rFonts w:ascii="Times New Roman"/>
          <w:b w:val="false"/>
          <w:i w:val="false"/>
          <w:color w:val="000000"/>
          <w:sz w:val="28"/>
        </w:rPr>
        <w:t>
      қаржы активтерін сатып алу – 0;</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5) бюджет тапшылығы (профициті) – -97 963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97 963 мың теңге;</w:t>
      </w:r>
      <w:r>
        <w:br/>
      </w:r>
      <w:r>
        <w:rPr>
          <w:rFonts w:ascii="Times New Roman"/>
          <w:b w:val="false"/>
          <w:i w:val="false"/>
          <w:color w:val="000000"/>
          <w:sz w:val="28"/>
        </w:rPr>
        <w:t>
</w:t>
      </w:r>
      <w:r>
        <w:rPr>
          <w:rFonts w:ascii="Times New Roman"/>
          <w:b w:val="false"/>
          <w:i w:val="false"/>
          <w:color w:val="000000"/>
          <w:sz w:val="28"/>
        </w:rPr>
        <w:t>
      қарыздар түсімі – 106 788 мың теңге;</w:t>
      </w:r>
      <w:r>
        <w:br/>
      </w:r>
      <w:r>
        <w:rPr>
          <w:rFonts w:ascii="Times New Roman"/>
          <w:b w:val="false"/>
          <w:i w:val="false"/>
          <w:color w:val="000000"/>
          <w:sz w:val="28"/>
        </w:rPr>
        <w:t>
</w:t>
      </w:r>
      <w:r>
        <w:rPr>
          <w:rFonts w:ascii="Times New Roman"/>
          <w:b w:val="false"/>
          <w:i w:val="false"/>
          <w:color w:val="000000"/>
          <w:sz w:val="28"/>
        </w:rPr>
        <w:t>
      қарыздарды өтеу – 9 115 мың теңге;</w:t>
      </w:r>
      <w:r>
        <w:br/>
      </w:r>
      <w:r>
        <w:rPr>
          <w:rFonts w:ascii="Times New Roman"/>
          <w:b w:val="false"/>
          <w:i w:val="false"/>
          <w:color w:val="000000"/>
          <w:sz w:val="28"/>
        </w:rPr>
        <w:t>
</w:t>
      </w:r>
      <w:r>
        <w:rPr>
          <w:rFonts w:ascii="Times New Roman"/>
          <w:b w:val="false"/>
          <w:i w:val="false"/>
          <w:color w:val="000000"/>
          <w:sz w:val="28"/>
        </w:rPr>
        <w:t>
      бюджет қаражатының пайдаланылатын қалдықтары – 31 460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3-1-тармақтың</w:t>
      </w:r>
      <w:r>
        <w:rPr>
          <w:rFonts w:ascii="Times New Roman"/>
          <w:b w:val="false"/>
          <w:i w:val="false"/>
          <w:color w:val="000000"/>
          <w:sz w:val="28"/>
        </w:rPr>
        <w:t xml:space="preserve"> 1), 2), 9)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"1) эпизоотияға қарсы шараларды жүргізуге 24 205 мың теңге;".</w:t>
      </w:r>
      <w:r>
        <w:br/>
      </w:r>
      <w:r>
        <w:rPr>
          <w:rFonts w:ascii="Times New Roman"/>
          <w:b w:val="false"/>
          <w:i w:val="false"/>
          <w:color w:val="000000"/>
          <w:sz w:val="28"/>
        </w:rPr>
        <w:t>
</w:t>
      </w:r>
      <w:r>
        <w:rPr>
          <w:rFonts w:ascii="Times New Roman"/>
          <w:b w:val="false"/>
          <w:i w:val="false"/>
          <w:color w:val="000000"/>
          <w:sz w:val="28"/>
        </w:rPr>
        <w:t>
      "2) мамандарды әлеуметтік қолдау шараларын іске асыруға 16 308 мың теңге;".</w:t>
      </w:r>
      <w:r>
        <w:br/>
      </w:r>
      <w:r>
        <w:rPr>
          <w:rFonts w:ascii="Times New Roman"/>
          <w:b w:val="false"/>
          <w:i w:val="false"/>
          <w:color w:val="000000"/>
          <w:sz w:val="28"/>
        </w:rPr>
        <w:t>
</w:t>
      </w:r>
      <w:r>
        <w:rPr>
          <w:rFonts w:ascii="Times New Roman"/>
          <w:b w:val="false"/>
          <w:i w:val="false"/>
          <w:color w:val="000000"/>
          <w:sz w:val="28"/>
        </w:rPr>
        <w:t>
      "9) Жұмыспен қамту-2020 бағдарламасы шеңберіндегі іс-шараларды іске асыруға барлығы 50 222 мың теңге, оның ішінде:</w:t>
      </w:r>
      <w:r>
        <w:br/>
      </w:r>
      <w:r>
        <w:rPr>
          <w:rFonts w:ascii="Times New Roman"/>
          <w:b w:val="false"/>
          <w:i w:val="false"/>
          <w:color w:val="000000"/>
          <w:sz w:val="28"/>
        </w:rPr>
        <w:t>
</w:t>
      </w:r>
      <w:r>
        <w:rPr>
          <w:rFonts w:ascii="Times New Roman"/>
          <w:b w:val="false"/>
          <w:i w:val="false"/>
          <w:color w:val="000000"/>
          <w:sz w:val="28"/>
        </w:rPr>
        <w:t>
      жастар тәжірибесіне 13 894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 тармақтың</w:t>
      </w:r>
      <w:r>
        <w:rPr>
          <w:rFonts w:ascii="Times New Roman"/>
          <w:b w:val="false"/>
          <w:i w:val="false"/>
          <w:color w:val="000000"/>
          <w:sz w:val="28"/>
        </w:rPr>
        <w:t xml:space="preserve"> үшінші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
      "мамандарды әлеуметтік қолдау шараларын іске асыру үшін берілетін бюджеттік кредиттер 106 788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1-6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"1-6. Бюджеттік бағдарламалар бойынша:</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деген бюджеттік бағдарламадан 130 мың теңге қысқартылып, аталған сома "Еңбекпен қамту бағдарламасы" деген бюджеттік бағдарламаға ауыстырылсын.</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ішкі саясат бөлімі" деген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деген бюджеттік бағдарламадан 95 мың теңге қысқартылып, аталған сома "Мемлекеттік органның күрделі шығыстары" деген бюджеттік бағдарламаға ауыстырылсын.</w:t>
      </w:r>
      <w:r>
        <w:br/>
      </w:r>
      <w:r>
        <w:rPr>
          <w:rFonts w:ascii="Times New Roman"/>
          <w:b w:val="false"/>
          <w:i w:val="false"/>
          <w:color w:val="000000"/>
          <w:sz w:val="28"/>
        </w:rPr>
        <w:t>
</w:t>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"Аудандық маңызы бар қалаларда, кенттерде, ауылдарда (селоларда), ауылдық (селолық) округтерде автомобиль жолдарының жұмыс істеуін қамтамасыз ету" деген бюджеттік бағдарламадан 2600 мың теңге қысқартылып, аталған сома ауыстырылсын:</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"Автомобиль жолдарының жұмыс істеуін қамтамасыз ету" деген бюджеттік бағдарламаға 1 900 мың теңге;</w:t>
      </w:r>
      <w:r>
        <w:br/>
      </w:r>
      <w:r>
        <w:rPr>
          <w:rFonts w:ascii="Times New Roman"/>
          <w:b w:val="false"/>
          <w:i w:val="false"/>
          <w:color w:val="000000"/>
          <w:sz w:val="28"/>
        </w:rPr>
        <w:t>
</w:t>
      </w:r>
      <w:r>
        <w:rPr>
          <w:rFonts w:ascii="Times New Roman"/>
          <w:b w:val="false"/>
          <w:i w:val="false"/>
          <w:color w:val="000000"/>
          <w:sz w:val="28"/>
        </w:rPr>
        <w:t>
      "Елді мекендерді абаттандыру және көгалдандыру" деген бюджеттік бағдарламаға 500 мың теңге;</w:t>
      </w:r>
      <w:r>
        <w:br/>
      </w:r>
      <w:r>
        <w:rPr>
          <w:rFonts w:ascii="Times New Roman"/>
          <w:b w:val="false"/>
          <w:i w:val="false"/>
          <w:color w:val="000000"/>
          <w:sz w:val="28"/>
        </w:rPr>
        <w:t>
</w:t>
      </w:r>
      <w:r>
        <w:rPr>
          <w:rFonts w:ascii="Times New Roman"/>
          <w:b w:val="false"/>
          <w:i w:val="false"/>
          <w:color w:val="000000"/>
          <w:sz w:val="28"/>
        </w:rPr>
        <w:t>
      "Аудан (облыстық маңызы бар қала) мәслихатының аппараты" деген бюджеттік бағдарлама әкімшісі бойынша:</w:t>
      </w:r>
      <w:r>
        <w:br/>
      </w:r>
      <w:r>
        <w:rPr>
          <w:rFonts w:ascii="Times New Roman"/>
          <w:b w:val="false"/>
          <w:i w:val="false"/>
          <w:color w:val="000000"/>
          <w:sz w:val="28"/>
        </w:rPr>
        <w:t>
</w:t>
      </w:r>
      <w:r>
        <w:rPr>
          <w:rFonts w:ascii="Times New Roman"/>
          <w:b w:val="false"/>
          <w:i w:val="false"/>
          <w:color w:val="000000"/>
          <w:sz w:val="28"/>
        </w:rPr>
        <w:t>
      "Аудан (облыстық маңызы бар қала) мәслихатының қызметін қамтамасыз ету жөніндегі қызметтер" деген бюджеттік бағдарламаға 200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тармақ</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Жұмыспен қамту-2020 бағдарламасы бойынша ауылдық елді мекендерді дамыту шеңберінде объектілерді жөндеу және абаттандыруға 48 021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4-2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"4-2. 2012 жылға арналған аудан бюджетіне республикалық бюджеттің қаражаты есебінен төмендегі көлемде нысаналы даму трансферттер қаралғаны ескерілсін:</w:t>
      </w:r>
      <w:r>
        <w:br/>
      </w:r>
      <w:r>
        <w:rPr>
          <w:rFonts w:ascii="Times New Roman"/>
          <w:b w:val="false"/>
          <w:i w:val="false"/>
          <w:color w:val="000000"/>
          <w:sz w:val="28"/>
        </w:rPr>
        <w:t>
</w:t>
      </w:r>
      <w:r>
        <w:rPr>
          <w:rFonts w:ascii="Times New Roman"/>
          <w:b w:val="false"/>
          <w:i w:val="false"/>
          <w:color w:val="000000"/>
          <w:sz w:val="28"/>
        </w:rPr>
        <w:t>
      Жалағаш кентінде тұрғын үйлерге қосу үшін ауыз су құбырлары желілерінің құрылысына 180 735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Жалағаш аудандық мәслихат аппаратының бас маманы (Б.Мұқашев) осы шешімнің Әділет органдарында мемлекеттік тіркелуін және оның кейіннен бұқаралық ақпарат құралдарында, интернет-ресурстарды қоса алғанда ресми жариялануын қамтамасыз етсін.</w:t>
      </w:r>
      <w:r>
        <w:br/>
      </w:r>
      <w:r>
        <w:rPr>
          <w:rFonts w:ascii="Times New Roman"/>
          <w:b w:val="false"/>
          <w:i w:val="false"/>
          <w:color w:val="000000"/>
          <w:sz w:val="28"/>
        </w:rPr>
        <w:t>
      3. 
</w:t>
      </w:r>
      <w:r>
        <w:rPr>
          <w:rFonts w:ascii="Times New Roman"/>
          <w:b w:val="false"/>
          <w:i w:val="false"/>
          <w:color w:val="000000"/>
          <w:sz w:val="28"/>
        </w:rPr>
        <w:t>
Осы шешім 2012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
          <w:p>
            <w:pPr>
              <w:spacing w:after="20"/>
              <w:ind w:left="20"/>
              <w:jc w:val="both"/>
            </w:pPr>
            <w:r>
              <w:rPr>
                <w:rFonts w:ascii="Times New Roman"/>
                <w:b w:val="false"/>
                <w:i w:val="false"/>
                <w:color w:val="000000"/>
                <w:sz w:val="20"/>
              </w:rPr>
              <w:t>
</w:t>
            </w:r>
            <w:r>
              <w:rPr>
                <w:rFonts w:ascii="Times New Roman"/>
                <w:b w:val="false"/>
                <w:i/>
                <w:color w:val="000000"/>
                <w:sz w:val="20"/>
              </w:rPr>
              <w:t>      Жалағаш аудандық</w:t>
            </w:r>
            <w:r>
              <w:br/>
            </w:r>
            <w:r>
              <w:rPr>
                <w:rFonts w:ascii="Times New Roman"/>
                <w:b w:val="false"/>
                <w:i w:val="false"/>
                <w:color w:val="000000"/>
                <w:sz w:val="20"/>
              </w:rPr>
              <w:t>
      </w:t>
            </w:r>
            <w:r>
              <w:rPr>
                <w:rFonts w:ascii="Times New Roman"/>
                <w:b w:val="false"/>
                <w:i/>
                <w:color w:val="000000"/>
                <w:sz w:val="20"/>
              </w:rPr>
              <w:t>мәслихатының ІV-сессиясының</w:t>
            </w:r>
            <w:r>
              <w:br/>
            </w:r>
            <w:r>
              <w:rPr>
                <w:rFonts w:ascii="Times New Roman"/>
                <w:b w:val="false"/>
                <w:i w:val="false"/>
                <w:color w:val="000000"/>
                <w:sz w:val="20"/>
              </w:rPr>
              <w:t>
      </w:t>
            </w:r>
            <w:r>
              <w:rPr>
                <w:rFonts w:ascii="Times New Roman"/>
                <w:b w:val="false"/>
                <w:i/>
                <w:color w:val="000000"/>
                <w:sz w:val="20"/>
              </w:rPr>
              <w:t>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ТУРЕМУРАТОВ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
          <w:p>
            <w:pPr>
              <w:spacing w:after="20"/>
              <w:ind w:left="20"/>
              <w:jc w:val="both"/>
            </w:pPr>
            <w:r>
              <w:rPr>
                <w:rFonts w:ascii="Times New Roman"/>
                <w:b w:val="false"/>
                <w:i w:val="false"/>
                <w:color w:val="000000"/>
                <w:sz w:val="20"/>
              </w:rPr>
              <w:t>
</w:t>
            </w:r>
            <w:r>
              <w:rPr>
                <w:rFonts w:ascii="Times New Roman"/>
                <w:b w:val="false"/>
                <w:i/>
                <w:color w:val="000000"/>
                <w:sz w:val="20"/>
              </w:rPr>
              <w:t>      Жалағаш аудандық</w:t>
            </w:r>
            <w:r>
              <w:br/>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СҮЛЕЙМЕНОВ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
          <w:p>
            <w:pPr>
              <w:spacing w:after="20"/>
              <w:ind w:left="20"/>
              <w:jc w:val="both"/>
            </w:pPr>
            <w:r>
              <w:rPr>
                <w:rFonts w:ascii="Times New Roman"/>
                <w:b w:val="false"/>
                <w:i w:val="false"/>
                <w:color w:val="000000"/>
                <w:sz w:val="20"/>
              </w:rPr>
              <w:t>
2012 жылғы "11" сәуірдегі N 4-3</w:t>
            </w:r>
            <w:r>
              <w:br/>
            </w:r>
            <w:r>
              <w:rPr>
                <w:rFonts w:ascii="Times New Roman"/>
                <w:b w:val="false"/>
                <w:i w:val="false"/>
                <w:color w:val="000000"/>
                <w:sz w:val="20"/>
              </w:rPr>
              <w:t>
Жалағаш аудандық мәслихатының</w:t>
            </w:r>
            <w:r>
              <w:br/>
            </w:r>
            <w:r>
              <w:rPr>
                <w:rFonts w:ascii="Times New Roman"/>
                <w:b w:val="false"/>
                <w:i w:val="false"/>
                <w:color w:val="000000"/>
                <w:sz w:val="20"/>
              </w:rPr>
              <w:t>
шешіміне 1-қосымша</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
          <w:p>
            <w:pPr>
              <w:spacing w:after="20"/>
              <w:ind w:left="20"/>
              <w:jc w:val="both"/>
            </w:pPr>
            <w:r>
              <w:rPr>
                <w:rFonts w:ascii="Times New Roman"/>
                <w:b w:val="false"/>
                <w:i w:val="false"/>
                <w:color w:val="000000"/>
                <w:sz w:val="20"/>
              </w:rPr>
              <w:t>
2011 жылғы "20" желтоқсандағы N 51-1</w:t>
            </w:r>
            <w:r>
              <w:br/>
            </w:r>
            <w:r>
              <w:rPr>
                <w:rFonts w:ascii="Times New Roman"/>
                <w:b w:val="false"/>
                <w:i w:val="false"/>
                <w:color w:val="000000"/>
                <w:sz w:val="20"/>
              </w:rPr>
              <w:t>
Жалағаш аудандық мәслихатының</w:t>
            </w:r>
            <w:r>
              <w:br/>
            </w:r>
            <w:r>
              <w:rPr>
                <w:rFonts w:ascii="Times New Roman"/>
                <w:b w:val="false"/>
                <w:i w:val="false"/>
                <w:color w:val="000000"/>
                <w:sz w:val="20"/>
              </w:rPr>
              <w:t>
шешіміне 1-қосымша</w:t>
            </w:r>
          </w:p>
          <w:bookmarkEnd w:id="4"/>
        </w:tc>
      </w:tr>
    </w:tbl>
    <w:bookmarkStart w:name="z12" w:id="5"/>
    <w:p>
      <w:pPr>
        <w:spacing w:after="0"/>
        <w:ind w:left="0"/>
        <w:jc w:val="left"/>
      </w:pPr>
      <w:r>
        <w:rPr>
          <w:rFonts w:ascii="Times New Roman"/>
          <w:b/>
          <w:i w:val="false"/>
          <w:color w:val="000000"/>
        </w:rPr>
        <w:t xml:space="preserve"> 
2012 жылға арналған аудан бюджеті</w:t>
      </w:r>
      <w:r>
        <w:br/>
      </w:r>
      <w:r>
        <w:rPr>
          <w:rFonts w:ascii="Times New Roman"/>
          <w:b/>
          <w:i w:val="false"/>
          <w:color w:val="000000"/>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11"/>
        <w:gridCol w:w="1048"/>
        <w:gridCol w:w="395"/>
        <w:gridCol w:w="1014"/>
        <w:gridCol w:w="41"/>
        <w:gridCol w:w="6348"/>
        <w:gridCol w:w="2"/>
        <w:gridCol w:w="21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6"/>
          <w:p>
            <w:pPr>
              <w:spacing w:after="20"/>
              <w:ind w:left="20"/>
              <w:jc w:val="both"/>
            </w:pPr>
            <w:r>
              <w:rPr>
                <w:rFonts w:ascii="Times New Roman"/>
                <w:b w:val="false"/>
                <w:i w:val="false"/>
                <w:color w:val="000000"/>
                <w:sz w:val="20"/>
              </w:rPr>
              <w:t xml:space="preserve">
Санаты </w:t>
            </w:r>
            <w:r>
              <w:br/>
            </w:r>
            <w:r>
              <w:rPr>
                <w:rFonts w:ascii="Times New Roman"/>
                <w:b w:val="false"/>
                <w:i w:val="false"/>
                <w:color w:val="000000"/>
                <w:sz w:val="20"/>
              </w:rPr>
              <w:t>
 </w:t>
            </w:r>
          </w:p>
          <w:bookmarkEnd w:id="6"/>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4535590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881991</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619756</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598324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3646023</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3646023</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3646023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4564368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8"/>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9"/>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2606493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2133749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6"/>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ордендерiмен марапатталған, "Халық Қаһарманы" атағын және республиканың құрметті атақтарын алған азаматтарды әлеуметтiк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6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7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9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1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1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1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2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3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3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4"/>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47"/>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2"/>
          <w:p>
            <w:pPr>
              <w:spacing w:after="20"/>
              <w:ind w:left="20"/>
              <w:jc w:val="both"/>
            </w:pPr>
            <w:r>
              <w:rPr>
                <w:rFonts w:ascii="Times New Roman"/>
                <w:b w:val="false"/>
                <w:i w:val="false"/>
                <w:color w:val="000000"/>
                <w:sz w:val="20"/>
              </w:rPr>
              <w:t>
2012 жылғы "11" сәуірдегі N 4-3</w:t>
            </w:r>
            <w:r>
              <w:br/>
            </w:r>
            <w:r>
              <w:rPr>
                <w:rFonts w:ascii="Times New Roman"/>
                <w:b w:val="false"/>
                <w:i w:val="false"/>
                <w:color w:val="000000"/>
                <w:sz w:val="20"/>
              </w:rPr>
              <w:t>
Жалағаш аудандық мәслихатының</w:t>
            </w:r>
            <w:r>
              <w:br/>
            </w:r>
            <w:r>
              <w:rPr>
                <w:rFonts w:ascii="Times New Roman"/>
                <w:b w:val="false"/>
                <w:i w:val="false"/>
                <w:color w:val="000000"/>
                <w:sz w:val="20"/>
              </w:rPr>
              <w:t>
шешіміне 2-қосымша</w:t>
            </w:r>
          </w:p>
          <w:bookmarkEnd w:id="15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3"/>
          <w:p>
            <w:pPr>
              <w:spacing w:after="20"/>
              <w:ind w:left="20"/>
              <w:jc w:val="both"/>
            </w:pPr>
            <w:r>
              <w:rPr>
                <w:rFonts w:ascii="Times New Roman"/>
                <w:b w:val="false"/>
                <w:i w:val="false"/>
                <w:color w:val="000000"/>
                <w:sz w:val="20"/>
              </w:rPr>
              <w:t>
2011 жылғы "20" желтоқсандағы N 51-1</w:t>
            </w:r>
            <w:r>
              <w:br/>
            </w:r>
            <w:r>
              <w:rPr>
                <w:rFonts w:ascii="Times New Roman"/>
                <w:b w:val="false"/>
                <w:i w:val="false"/>
                <w:color w:val="000000"/>
                <w:sz w:val="20"/>
              </w:rPr>
              <w:t>
Жалағаш аудандық мәслихатының</w:t>
            </w:r>
            <w:r>
              <w:br/>
            </w:r>
            <w:r>
              <w:rPr>
                <w:rFonts w:ascii="Times New Roman"/>
                <w:b w:val="false"/>
                <w:i w:val="false"/>
                <w:color w:val="000000"/>
                <w:sz w:val="20"/>
              </w:rPr>
              <w:t xml:space="preserve">
шешіміне 4-қосымша </w:t>
            </w:r>
          </w:p>
          <w:bookmarkEnd w:id="153"/>
        </w:tc>
      </w:tr>
    </w:tbl>
    <w:bookmarkStart w:name="z13" w:id="154"/>
    <w:p>
      <w:pPr>
        <w:spacing w:after="0"/>
        <w:ind w:left="0"/>
        <w:jc w:val="left"/>
      </w:pPr>
      <w:r>
        <w:rPr>
          <w:rFonts w:ascii="Times New Roman"/>
          <w:b/>
          <w:i w:val="false"/>
          <w:color w:val="000000"/>
        </w:rPr>
        <w:t xml:space="preserve"> 
2012-2014 жылдарға арналған аудан бюджетінің бюджеттік даму бағдарламалары тізбесі</w:t>
      </w:r>
      <w:r>
        <w:br/>
      </w:r>
      <w:r>
        <w:rPr>
          <w:rFonts w:ascii="Times New Roman"/>
          <w:b/>
          <w:i w:val="false"/>
          <w:color w:val="000000"/>
        </w:rPr>
        <w:t>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243"/>
        <w:gridCol w:w="1243"/>
        <w:gridCol w:w="3211"/>
        <w:gridCol w:w="2222"/>
        <w:gridCol w:w="1733"/>
        <w:gridCol w:w="17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55"/>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487845</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5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9"/>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284335</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280735</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60"/>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1"/>
          <w:p>
            <w:pPr>
              <w:spacing w:after="20"/>
              <w:ind w:left="20"/>
              <w:jc w:val="both"/>
            </w:pPr>
            <w:r>
              <w:rPr>
                <w:rFonts w:ascii="Times New Roman"/>
                <w:b w:val="false"/>
                <w:i w:val="false"/>
                <w:color w:val="000000"/>
                <w:sz w:val="20"/>
              </w:rPr>
              <w:t>
2012 жылғы "11" сәуірдегі N 4-3</w:t>
            </w:r>
            <w:r>
              <w:br/>
            </w:r>
            <w:r>
              <w:rPr>
                <w:rFonts w:ascii="Times New Roman"/>
                <w:b w:val="false"/>
                <w:i w:val="false"/>
                <w:color w:val="000000"/>
                <w:sz w:val="20"/>
              </w:rPr>
              <w:t>
Жалағаш аудандық мәслихатының</w:t>
            </w:r>
            <w:r>
              <w:br/>
            </w:r>
            <w:r>
              <w:rPr>
                <w:rFonts w:ascii="Times New Roman"/>
                <w:b w:val="false"/>
                <w:i w:val="false"/>
                <w:color w:val="000000"/>
                <w:sz w:val="20"/>
              </w:rPr>
              <w:t>
шешіміне 3-қосымша</w:t>
            </w:r>
          </w:p>
          <w:bookmarkEnd w:id="16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2"/>
          <w:p>
            <w:pPr>
              <w:spacing w:after="20"/>
              <w:ind w:left="20"/>
              <w:jc w:val="both"/>
            </w:pPr>
            <w:r>
              <w:rPr>
                <w:rFonts w:ascii="Times New Roman"/>
                <w:b w:val="false"/>
                <w:i w:val="false"/>
                <w:color w:val="000000"/>
                <w:sz w:val="20"/>
              </w:rPr>
              <w:t>
2011 жылғы "20" желтоқсандағы N 51-1</w:t>
            </w:r>
            <w:r>
              <w:br/>
            </w:r>
            <w:r>
              <w:rPr>
                <w:rFonts w:ascii="Times New Roman"/>
                <w:b w:val="false"/>
                <w:i w:val="false"/>
                <w:color w:val="000000"/>
                <w:sz w:val="20"/>
              </w:rPr>
              <w:t>
Жалағаш аудандық мәслихатының</w:t>
            </w:r>
            <w:r>
              <w:br/>
            </w:r>
            <w:r>
              <w:rPr>
                <w:rFonts w:ascii="Times New Roman"/>
                <w:b w:val="false"/>
                <w:i w:val="false"/>
                <w:color w:val="000000"/>
                <w:sz w:val="20"/>
              </w:rPr>
              <w:t xml:space="preserve">
шешіміне 5-қосымша </w:t>
            </w:r>
          </w:p>
          <w:bookmarkEnd w:id="162"/>
        </w:tc>
      </w:tr>
    </w:tbl>
    <w:bookmarkStart w:name="z14" w:id="163"/>
    <w:p>
      <w:pPr>
        <w:spacing w:after="0"/>
        <w:ind w:left="0"/>
        <w:jc w:val="left"/>
      </w:pPr>
      <w:r>
        <w:rPr>
          <w:rFonts w:ascii="Times New Roman"/>
          <w:b/>
          <w:i w:val="false"/>
          <w:color w:val="000000"/>
        </w:rPr>
        <w:t xml:space="preserve"> 
2012 жылға арналған кент және ауылдық округтері әкімдері аппараттарының бюджеттік бағдарламалары шығыстары</w:t>
      </w:r>
      <w:r>
        <w:br/>
      </w:r>
      <w:r>
        <w:rPr>
          <w:rFonts w:ascii="Times New Roman"/>
          <w:b/>
          <w:i w:val="false"/>
          <w:color w:val="000000"/>
        </w:rPr>
        <w:t>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75"/>
        <w:gridCol w:w="1213"/>
        <w:gridCol w:w="1360"/>
        <w:gridCol w:w="1008"/>
        <w:gridCol w:w="834"/>
        <w:gridCol w:w="691"/>
        <w:gridCol w:w="1008"/>
        <w:gridCol w:w="2085"/>
        <w:gridCol w:w="3040"/>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64"/>
          <w:p>
            <w:pPr>
              <w:spacing w:after="20"/>
              <w:ind w:left="20"/>
              <w:jc w:val="both"/>
            </w:pPr>
            <w:r>
              <w:rPr>
                <w:rFonts w:ascii="Times New Roman"/>
                <w:b w:val="false"/>
                <w:i w:val="false"/>
                <w:color w:val="000000"/>
                <w:sz w:val="20"/>
              </w:rPr>
              <w:t>
Рет саны</w:t>
            </w:r>
            <w:r>
              <w:br/>
            </w:r>
            <w:r>
              <w:rPr>
                <w:rFonts w:ascii="Times New Roman"/>
                <w:b w:val="false"/>
                <w:i w:val="false"/>
                <w:color w:val="000000"/>
                <w:sz w:val="20"/>
              </w:rPr>
              <w:t>
 </w:t>
            </w:r>
          </w:p>
          <w:bookmarkEnd w:id="164"/>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w:t>
            </w:r>
            <w:r>
              <w:br/>
            </w:r>
            <w:r>
              <w:rPr>
                <w:rFonts w:ascii="Times New Roman"/>
                <w:b w:val="false"/>
                <w:i w:val="false"/>
                <w:color w:val="000000"/>
                <w:sz w:val="20"/>
              </w:rPr>
              <w:t>
әкiмінің қызметін қамтамасыз ету жөніндегі қызметтер</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(селоларда), ауылдық (селолық) окрутерде автомобиль жлдарының жұмыс істеуін қамтамасыз ету</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6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5"/>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38476</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29474</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66"/>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6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67"/>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68"/>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11172</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69"/>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7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70"/>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7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71"/>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7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72"/>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атындағы ауылдық округі әкімі аппараты</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73"/>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7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4"/>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7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75"/>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7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76"/>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7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7"/>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7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78"/>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7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79"/>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174704</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15630</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9350</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41276</w:t>
            </w: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29474</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