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9153" w14:textId="6fd9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Арал аудандық мәслихатының 2011 жылғы 23 желтоқсандағы N 248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2012 жылғы 13 қаңтардағы N 251 шешімі. Қызылорда облысының Әділет департаментінде 2012 жылы 06 ақпанда N 10-3-195 тіркелді. Қолданылу мерзімінің аяқталуына байланысты күші жойылды - (Қызылорда облысы Арал аудандық мәслихатының 2013 жылғы 06 ақпандағы N 40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06.02.2013 N 40 хаты).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1."2012-2014 жылдарға арналған аудандық бюджет туралы" Арал аудандық мәслихатының 2011 жылғы 23 желтоқсандағы кезекті қырық бірінші сессиясының </w:t>
      </w:r>
      <w:r>
        <w:rPr>
          <w:rFonts w:ascii="Times New Roman"/>
          <w:b w:val="false"/>
          <w:i w:val="false"/>
          <w:color w:val="000000"/>
          <w:sz w:val="28"/>
        </w:rPr>
        <w:t>N 248 шешіміне</w:t>
      </w:r>
      <w:r>
        <w:rPr>
          <w:rFonts w:ascii="Times New Roman"/>
          <w:b w:val="false"/>
          <w:i w:val="false"/>
          <w:color w:val="000000"/>
          <w:sz w:val="28"/>
        </w:rPr>
        <w:t xml:space="preserve"> (нормативтік құқықтық кесімдердің мемлекеттік тіркеу тізілімінде N 10-3-194 нөмірімен тіркелген, аудандық "Толқын" газетінің 2012 жылғы 21 қаңтардағы N 7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"1), 2), 3), 4), 5), 6) тармақшалар мынадай жаңа редакцияда жазылсын:</w:t>
      </w:r>
      <w:r>
        <w:br/>
      </w:r>
      <w:r>
        <w:rPr>
          <w:rFonts w:ascii="Times New Roman"/>
          <w:b w:val="false"/>
          <w:i w:val="false"/>
          <w:color w:val="000000"/>
          <w:sz w:val="28"/>
        </w:rPr>
        <w:t>
      1) кірістер – 6 558 016 мың теңге, оның ішінде:</w:t>
      </w:r>
      <w:r>
        <w:br/>
      </w:r>
      <w:r>
        <w:rPr>
          <w:rFonts w:ascii="Times New Roman"/>
          <w:b w:val="false"/>
          <w:i w:val="false"/>
          <w:color w:val="000000"/>
          <w:sz w:val="28"/>
        </w:rPr>
        <w:t>
      салықтық түсімдер – 975 107 мың теңге;</w:t>
      </w:r>
      <w:r>
        <w:br/>
      </w:r>
      <w:r>
        <w:rPr>
          <w:rFonts w:ascii="Times New Roman"/>
          <w:b w:val="false"/>
          <w:i w:val="false"/>
          <w:color w:val="000000"/>
          <w:sz w:val="28"/>
        </w:rPr>
        <w:t>
      салықтық емес түсімдер – 9 305 мың теңге;</w:t>
      </w:r>
      <w:r>
        <w:br/>
      </w:r>
      <w:r>
        <w:rPr>
          <w:rFonts w:ascii="Times New Roman"/>
          <w:b w:val="false"/>
          <w:i w:val="false"/>
          <w:color w:val="000000"/>
          <w:sz w:val="28"/>
        </w:rPr>
        <w:t>
      негізгі капиталды сатудан түскен түсімдер – 11 700 мың теңге;</w:t>
      </w:r>
      <w:r>
        <w:br/>
      </w:r>
      <w:r>
        <w:rPr>
          <w:rFonts w:ascii="Times New Roman"/>
          <w:b w:val="false"/>
          <w:i w:val="false"/>
          <w:color w:val="000000"/>
          <w:sz w:val="28"/>
        </w:rPr>
        <w:t>
      трансферттер түсімдері - 5 561 904 мың теңге, оның ішінде субвенция көлемі - 4 448 823 мың теңге;</w:t>
      </w:r>
      <w:r>
        <w:br/>
      </w:r>
      <w:r>
        <w:rPr>
          <w:rFonts w:ascii="Times New Roman"/>
          <w:b w:val="false"/>
          <w:i w:val="false"/>
          <w:color w:val="000000"/>
          <w:sz w:val="28"/>
        </w:rPr>
        <w:t>
      2) шығындар - 6 558 016 мың теңге;</w:t>
      </w:r>
      <w:r>
        <w:br/>
      </w:r>
      <w:r>
        <w:rPr>
          <w:rFonts w:ascii="Times New Roman"/>
          <w:b w:val="false"/>
          <w:i w:val="false"/>
          <w:color w:val="000000"/>
          <w:sz w:val="28"/>
        </w:rPr>
        <w:t>
      3) таза бюджеттік кредит беру - 8 315 мың теңге;</w:t>
      </w:r>
      <w:r>
        <w:br/>
      </w:r>
      <w:r>
        <w:rPr>
          <w:rFonts w:ascii="Times New Roman"/>
          <w:b w:val="false"/>
          <w:i w:val="false"/>
          <w:color w:val="000000"/>
          <w:sz w:val="28"/>
        </w:rPr>
        <w:t>
      бюджеттік кредиттер - 14 562 мың теңге;</w:t>
      </w:r>
      <w:r>
        <w:br/>
      </w:r>
      <w:r>
        <w:rPr>
          <w:rFonts w:ascii="Times New Roman"/>
          <w:b w:val="false"/>
          <w:i w:val="false"/>
          <w:color w:val="000000"/>
          <w:sz w:val="28"/>
        </w:rPr>
        <w:t>
      бюджеттік кредиттерді өтеу – 6 247 мың теңге;</w:t>
      </w:r>
      <w:r>
        <w:br/>
      </w:r>
      <w:r>
        <w:rPr>
          <w:rFonts w:ascii="Times New Roman"/>
          <w:b w:val="false"/>
          <w:i w:val="false"/>
          <w:color w:val="000000"/>
          <w:sz w:val="28"/>
        </w:rPr>
        <w:t>
      қаржы активтерімен жасалатын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-20 809 мың теңге;</w:t>
      </w:r>
      <w:r>
        <w:br/>
      </w:r>
      <w:r>
        <w:rPr>
          <w:rFonts w:ascii="Times New Roman"/>
          <w:b w:val="false"/>
          <w:i w:val="false"/>
          <w:color w:val="000000"/>
          <w:sz w:val="28"/>
        </w:rPr>
        <w:t>
      6) бюджет тапшылығын қаржыландыру (профицитін пайдалану) - 20 809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Арал аудандық мәслихатының 2012.06.26 </w:t>
      </w:r>
      <w:r>
        <w:rPr>
          <w:rFonts w:ascii="Times New Roman"/>
          <w:b w:val="false"/>
          <w:i w:val="false"/>
          <w:color w:val="000000"/>
          <w:sz w:val="28"/>
        </w:rPr>
        <w:t>N 27</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xml:space="preserve"> " тармақтармен толықтырылсын:</w:t>
      </w:r>
      <w:r>
        <w:br/>
      </w:r>
      <w:r>
        <w:rPr>
          <w:rFonts w:ascii="Times New Roman"/>
          <w:b w:val="false"/>
          <w:i w:val="false"/>
          <w:color w:val="000000"/>
          <w:sz w:val="28"/>
        </w:rPr>
        <w:t>
</w:t>
      </w:r>
      <w:r>
        <w:rPr>
          <w:rFonts w:ascii="Times New Roman"/>
          <w:b w:val="false"/>
          <w:i w:val="false"/>
          <w:color w:val="000000"/>
          <w:sz w:val="28"/>
        </w:rPr>
        <w:t>
      6-1. 2012 жылға арналған аудан бюджетіне республикалық бюджет қаржысы есебінен төмендегі көлемде ағымдағы нысаналы трансферттердің қаралғаны ескерілсін:</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- 12 291 мың теңге;</w:t>
      </w:r>
      <w:r>
        <w:br/>
      </w:r>
      <w:r>
        <w:rPr>
          <w:rFonts w:ascii="Times New Roman"/>
          <w:b w:val="false"/>
          <w:i w:val="false"/>
          <w:color w:val="000000"/>
          <w:sz w:val="28"/>
        </w:rPr>
        <w:t>
      үйде оқитын мүгедек балаларды жабдықтық, бағдарламалық қамтамасыз етуге - 9 077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- 80 566 мың теңге, оның ішінде балабақшаларға мемлекеттік тапсырыс беруге - 25 866 мың теңге және мектептер жанынан ашылған шағын орталықты ұстап тұруға - 54 700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- 16 067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- 39 353 мың теңге;</w:t>
      </w:r>
      <w:r>
        <w:br/>
      </w:r>
      <w:r>
        <w:rPr>
          <w:rFonts w:ascii="Times New Roman"/>
          <w:b w:val="false"/>
          <w:i w:val="false"/>
          <w:color w:val="000000"/>
          <w:sz w:val="28"/>
        </w:rPr>
        <w:t>
      эпизотияға қарсы шараларды жүргізуге - 64 361 мың теңге;</w:t>
      </w:r>
      <w:r>
        <w:br/>
      </w:r>
      <w:r>
        <w:rPr>
          <w:rFonts w:ascii="Times New Roman"/>
          <w:b w:val="false"/>
          <w:i w:val="false"/>
          <w:color w:val="000000"/>
          <w:sz w:val="28"/>
        </w:rPr>
        <w:t>
      мамандарды әлеуметтік қолдау шараларын іске асыруға - 5 854 мың теңге;</w:t>
      </w:r>
      <w:r>
        <w:br/>
      </w:r>
      <w:r>
        <w:rPr>
          <w:rFonts w:ascii="Times New Roman"/>
          <w:b w:val="false"/>
          <w:i w:val="false"/>
          <w:color w:val="000000"/>
          <w:sz w:val="28"/>
        </w:rPr>
        <w:t>
      жұмыспен қамту - 2020 бағдарламасы шеңберіндегі іс шараларды іске асыруға 54 964 мың теңге, оның ішінде жалақыны ішінара субсидиялауға - 25 183 мың теңге, халықты жұмыспен қамту орталықтарының қызметін қамтамасыз етуге - 14 914 мың теңге, жастар практикасын ұйымдастыруға - 14 867 мың теңге;</w:t>
      </w:r>
      <w:r>
        <w:br/>
      </w:r>
      <w:r>
        <w:rPr>
          <w:rFonts w:ascii="Times New Roman"/>
          <w:b w:val="false"/>
          <w:i w:val="false"/>
          <w:color w:val="000000"/>
          <w:sz w:val="28"/>
        </w:rPr>
        <w:t>
      арнаулы әлеуметтік қызметтер стандарттарын енгізуге - 3 883,0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 үшін ауылдық (селолық) округтарды жайластыру мәселелерін шешуге - 5 623 мың теңге.</w:t>
      </w:r>
      <w:r>
        <w:br/>
      </w:r>
      <w:r>
        <w:rPr>
          <w:rFonts w:ascii="Times New Roman"/>
          <w:b w:val="false"/>
          <w:i w:val="false"/>
          <w:color w:val="000000"/>
          <w:sz w:val="28"/>
        </w:rPr>
        <w:t>
</w:t>
      </w:r>
      <w:r>
        <w:rPr>
          <w:rFonts w:ascii="Times New Roman"/>
          <w:b w:val="false"/>
          <w:i w:val="false"/>
          <w:color w:val="000000"/>
          <w:sz w:val="28"/>
        </w:rPr>
        <w:t>
      6-2. 2012 жылға арналған аудан бюджетіне республикалық бюджет қаржысы есебінен төмендегі көлемде нысаналы даму трансферттері және бюджеттік кредиттер қаралғаны ескерілсін:</w:t>
      </w:r>
      <w:r>
        <w:br/>
      </w:r>
      <w:r>
        <w:rPr>
          <w:rFonts w:ascii="Times New Roman"/>
          <w:b w:val="false"/>
          <w:i w:val="false"/>
          <w:color w:val="000000"/>
          <w:sz w:val="28"/>
        </w:rPr>
        <w:t>
      Жақсықылыш кентіндегі сумен қамту жүйесін қайта жаңарту және кеңейтуге - 466 687 мың теңге;</w:t>
      </w:r>
      <w:r>
        <w:br/>
      </w:r>
      <w:r>
        <w:rPr>
          <w:rFonts w:ascii="Times New Roman"/>
          <w:b w:val="false"/>
          <w:i w:val="false"/>
          <w:color w:val="000000"/>
          <w:sz w:val="28"/>
        </w:rPr>
        <w:t>
      "Самара–Шымкент-Сексеуіл" аудандық маңызы бар автомобиль жолын қайта жаңартуға - 161 605 мың теңге;</w:t>
      </w:r>
      <w:r>
        <w:br/>
      </w:r>
      <w:r>
        <w:rPr>
          <w:rFonts w:ascii="Times New Roman"/>
          <w:b w:val="false"/>
          <w:i w:val="false"/>
          <w:color w:val="000000"/>
          <w:sz w:val="28"/>
        </w:rPr>
        <w:t>
      мамандарды әлеуметтік қолдау шараларын іске асыру үшін берілетін бюджеттік кредиттерге – 14 562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 және ресми жариялануға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қырық екінші</w:t>
      </w:r>
      <w:r>
        <w:br/>
      </w:r>
      <w:r>
        <w:rPr>
          <w:rFonts w:ascii="Times New Roman"/>
          <w:b w:val="false"/>
          <w:i w:val="false"/>
          <w:color w:val="000000"/>
          <w:sz w:val="28"/>
        </w:rPr>
        <w:t>
</w:t>
      </w:r>
      <w:r>
        <w:rPr>
          <w:rFonts w:ascii="Times New Roman"/>
          <w:b w:val="false"/>
          <w:i/>
          <w:color w:val="000000"/>
          <w:sz w:val="28"/>
        </w:rPr>
        <w:t>      сессиясының төрағасы                     М. Балманов</w:t>
      </w:r>
    </w:p>
    <w:p>
      <w:pPr>
        <w:spacing w:after="0"/>
        <w:ind w:left="0"/>
        <w:jc w:val="both"/>
      </w:pPr>
      <w:r>
        <w:rPr>
          <w:rFonts w:ascii="Times New Roman"/>
          <w:b w:val="false"/>
          <w:i/>
          <w:color w:val="000000"/>
          <w:sz w:val="28"/>
        </w:rPr>
        <w:t>      Аудандық мәслихат хатшысы                Ә. Әуезов</w:t>
      </w:r>
    </w:p>
    <w:p>
      <w:pPr>
        <w:spacing w:after="0"/>
        <w:ind w:left="0"/>
        <w:jc w:val="both"/>
      </w:pPr>
      <w:r>
        <w:rPr>
          <w:rFonts w:ascii="Times New Roman"/>
          <w:b w:val="false"/>
          <w:i w:val="false"/>
          <w:color w:val="000000"/>
          <w:sz w:val="28"/>
        </w:rPr>
        <w:t>      2012 жылғы 13 қаңтардағы N 251</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қырық екінші сессиясының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1-қосымша</w:t>
      </w:r>
    </w:p>
    <w:bookmarkStart w:name="z9" w:id="1"/>
    <w:p>
      <w:pPr>
        <w:spacing w:after="0"/>
        <w:ind w:left="0"/>
        <w:jc w:val="left"/>
      </w:pPr>
      <w:r>
        <w:rPr>
          <w:rFonts w:ascii="Times New Roman"/>
          <w:b/>
          <w:i w:val="false"/>
          <w:color w:val="000000"/>
        </w:rPr>
        <w:t xml:space="preserve">        
2012 жылға арналған аудан бюджеті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93"/>
        <w:gridCol w:w="793"/>
        <w:gridCol w:w="8613"/>
        <w:gridCol w:w="21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сомасы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6558016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975107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309071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415157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5561904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5561904</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5561904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3"/>
        <w:gridCol w:w="753"/>
        <w:gridCol w:w="8673"/>
        <w:gridCol w:w="21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6558016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397553</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359788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18916</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81605</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81605</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252767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252767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жою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4351954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435010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3845313</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3844210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3725549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79308</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71631</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w:t>
            </w:r>
          </w:p>
        </w:tc>
      </w:tr>
      <w:tr>
        <w:trPr>
          <w:trHeight w:val="6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22027</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430061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389270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69471</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тұратын және жұмыс істейтін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отын сатып алу бойынша әлеуметтік көмек көрсету.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34827</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35157</w:t>
            </w:r>
          </w:p>
        </w:tc>
      </w:tr>
      <w:tr>
        <w:trPr>
          <w:trHeight w:val="9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33052</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154917</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16834</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40791</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40791</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564180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467955</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466687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466687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56225</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6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324777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138754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78876</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74238</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72804</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35563</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11838</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11838</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13981</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104780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және қоршаған ортаны қорғау мен жер қатынастары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64361</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64361</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302282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302282</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302282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26055</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20809</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 жылғы 13 қаңтардағы N 251</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қырық екінші сессиясының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4-қосымша</w:t>
      </w:r>
    </w:p>
    <w:bookmarkStart w:name="z10" w:id="2"/>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2012 жылға арналған шығындар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701"/>
        <w:gridCol w:w="1620"/>
        <w:gridCol w:w="1615"/>
        <w:gridCol w:w="1607"/>
        <w:gridCol w:w="1559"/>
        <w:gridCol w:w="1551"/>
        <w:gridCol w:w="1578"/>
        <w:gridCol w:w="1484"/>
        <w:gridCol w:w="976"/>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КБК-(123009000) Елді мекендердің санитариясын қамтамасыз ету бюджеттік бағдарламасы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КБК-(123011000) Елді мекендерді абаттандыру мен көгалдандыру бюджеттік бағдарламасы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КБК-(123005000) Ауылдық (селолық) жерлерде балаларды мектепке дейін тегін алып баруды және кері алып келуді ұйымдастыру бюджеттік бағдарламасы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КБК-(123008000) Елді мекендердің көшелерін жарықтандыру бюджеттік бағдарламасы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КБК (12304000)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 бюджеттік бағдарламасы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Жинағы
</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60887</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17245</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10691</w:t>
            </w:r>
          </w:p>
        </w:tc>
      </w:tr>
      <w:tr>
        <w:trPr>
          <w:trHeight w:val="1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9089</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10761</w:t>
            </w: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9250</w:t>
            </w:r>
          </w:p>
        </w:tc>
      </w:tr>
      <w:tr>
        <w:trPr>
          <w:trHeight w:val="18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9879</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10531</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10341</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9309</w:t>
            </w: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11592</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9194</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11559</w:t>
            </w:r>
          </w:p>
        </w:tc>
      </w:tr>
      <w:tr>
        <w:trPr>
          <w:trHeight w:val="16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9189</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9614</w:t>
            </w:r>
          </w:p>
        </w:tc>
      </w:tr>
      <w:tr>
        <w:trPr>
          <w:trHeight w:val="2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9477</w:t>
            </w:r>
          </w:p>
        </w:tc>
      </w:tr>
      <w:tr>
        <w:trPr>
          <w:trHeight w:val="25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9427</w:t>
            </w:r>
          </w:p>
        </w:tc>
      </w:tr>
      <w:tr>
        <w:trPr>
          <w:trHeight w:val="24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7883</w:t>
            </w:r>
          </w:p>
        </w:tc>
      </w:tr>
      <w:tr>
        <w:trPr>
          <w:trHeight w:val="27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6521</w:t>
            </w:r>
          </w:p>
        </w:tc>
      </w:tr>
      <w:tr>
        <w:trPr>
          <w:trHeight w:val="2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8648</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9248</w:t>
            </w:r>
          </w:p>
        </w:tc>
      </w:tr>
      <w:tr>
        <w:trPr>
          <w:trHeight w:val="31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10492</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9179</w:t>
            </w:r>
          </w:p>
        </w:tc>
      </w:tr>
      <w:tr>
        <w:trPr>
          <w:trHeight w:val="21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8597</w:t>
            </w:r>
          </w:p>
        </w:tc>
      </w:tr>
      <w:tr>
        <w:trPr>
          <w:trHeight w:val="52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252767</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13715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6795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288603</w:t>
            </w:r>
          </w:p>
        </w:tc>
      </w:tr>
    </w:tbl>
    <w:p>
      <w:pPr>
        <w:spacing w:after="0"/>
        <w:ind w:left="0"/>
        <w:jc w:val="both"/>
      </w:pPr>
      <w:r>
        <w:rPr>
          <w:rFonts w:ascii="Times New Roman"/>
          <w:b w:val="false"/>
          <w:i w:val="false"/>
          <w:color w:val="000000"/>
          <w:sz w:val="28"/>
        </w:rPr>
        <w:t>      2012 жылғы 13 қаңтардағы N 251</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кезектен тыс қырық екінші сессиясының</w:t>
      </w:r>
      <w:r>
        <w:br/>
      </w:r>
      <w:r>
        <w:rPr>
          <w:rFonts w:ascii="Times New Roman"/>
          <w:b w:val="false"/>
          <w:i w:val="false"/>
          <w:color w:val="000000"/>
          <w:sz w:val="28"/>
        </w:rPr>
        <w:t>
      шешіміне 3-қосымша</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7-қосымша</w:t>
      </w:r>
    </w:p>
    <w:bookmarkStart w:name="z11" w:id="3"/>
    <w:p>
      <w:pPr>
        <w:spacing w:after="0"/>
        <w:ind w:left="0"/>
        <w:jc w:val="left"/>
      </w:pPr>
      <w:r>
        <w:rPr>
          <w:rFonts w:ascii="Times New Roman"/>
          <w:b/>
          <w:i w:val="false"/>
          <w:color w:val="000000"/>
        </w:rPr>
        <w:t xml:space="preserve">        
2012-2014 жылдарға арналған аудан бюджетінің бюджеттік даму бағдарламасының және заңды тұлғалардың жарғылық капиталын қалыптастыру немесе ұлғайту тізбесі</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633"/>
        <w:gridCol w:w="685"/>
        <w:gridCol w:w="6340"/>
        <w:gridCol w:w="1603"/>
        <w:gridCol w:w="1533"/>
        <w:gridCol w:w="168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
</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679467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45533</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7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162282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