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b910" w14:textId="6c8b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 Қызылорда қалалық мәслихатының 2011 жылғы 21 желтоқсандағы N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2012 жылғы 30 қарашадағы N 11/1 шешімі. Қызылорда облысының Әділет департаментінде 2012 жылы 04 желтоқсанда N 4354 тіркелді. Қолданылу мерзімінің аяқталуына байланысты күші жойылды - (Қызылорда қалалық мәслихатының 2013 жылғы 08 қаңтардағы N 24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08.01.2013 N 24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108 бабының</w:t>
      </w:r>
      <w:r>
        <w:rPr>
          <w:rFonts w:ascii="Times New Roman"/>
          <w:b w:val="false"/>
          <w:i w:val="false"/>
          <w:color w:val="000000"/>
          <w:sz w:val="28"/>
        </w:rPr>
        <w:t xml:space="preserve"> 1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туралы" Қызылорда қалалық мәслихатының 2011 жылғы 21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актілерді мемлекеттік тіркеу тізілімінде N 10-1-200 тіркелген, 2011 жылғы 30 желтоқсандағы N 53 "Ақмешіт ақшамы" газетінде, 2011 жылғы 30 желтоқсандағы N 54 "Ел тілегі"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23 636 963 мың теңге, оның ішінде:</w:t>
      </w:r>
      <w:r>
        <w:br/>
      </w:r>
      <w:r>
        <w:rPr>
          <w:rFonts w:ascii="Times New Roman"/>
          <w:b w:val="false"/>
          <w:i w:val="false"/>
          <w:color w:val="000000"/>
          <w:sz w:val="28"/>
        </w:rPr>
        <w:t>
      салықтық түсімдер – 7 229 669 мың теңге;</w:t>
      </w:r>
      <w:r>
        <w:br/>
      </w:r>
      <w:r>
        <w:rPr>
          <w:rFonts w:ascii="Times New Roman"/>
          <w:b w:val="false"/>
          <w:i w:val="false"/>
          <w:color w:val="000000"/>
          <w:sz w:val="28"/>
        </w:rPr>
        <w:t>
      салықтық емес түсімдер – 92 690 мың теңге;</w:t>
      </w:r>
      <w:r>
        <w:br/>
      </w:r>
      <w:r>
        <w:rPr>
          <w:rFonts w:ascii="Times New Roman"/>
          <w:b w:val="false"/>
          <w:i w:val="false"/>
          <w:color w:val="000000"/>
          <w:sz w:val="28"/>
        </w:rPr>
        <w:t>
      негізгі капиталды сатудан түсетін түсімдер – 787 503 мың теңге;</w:t>
      </w:r>
      <w:r>
        <w:br/>
      </w:r>
      <w:r>
        <w:rPr>
          <w:rFonts w:ascii="Times New Roman"/>
          <w:b w:val="false"/>
          <w:i w:val="false"/>
          <w:color w:val="000000"/>
          <w:sz w:val="28"/>
        </w:rPr>
        <w:t>
      трансферттердің түсімдері – 15 527 101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шығындар – 24 783 836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шешімді қалалық мәслихаттың интернет-ресурстарында жариялау мәслихат аппараты ұйымдастыру бөлімінің меңгерушісі Д.Тілеуовке жүктелсін.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кезектен</w:t>
      </w:r>
      <w:r>
        <w:br/>
      </w:r>
      <w:r>
        <w:rPr>
          <w:rFonts w:ascii="Times New Roman"/>
          <w:b w:val="false"/>
          <w:i w:val="false"/>
          <w:color w:val="000000"/>
          <w:sz w:val="28"/>
        </w:rPr>
        <w:t>
</w:t>
      </w:r>
      <w:r>
        <w:rPr>
          <w:rFonts w:ascii="Times New Roman"/>
          <w:b w:val="false"/>
          <w:i/>
          <w:color w:val="000000"/>
          <w:sz w:val="28"/>
        </w:rPr>
        <w:t>      тыс ХІ сессиясының төрайымы                Р. Қалжанова</w:t>
      </w:r>
    </w:p>
    <w:p>
      <w:pPr>
        <w:spacing w:after="0"/>
        <w:ind w:left="0"/>
        <w:jc w:val="both"/>
      </w:pPr>
      <w:r>
        <w:rPr>
          <w:rFonts w:ascii="Times New Roman"/>
          <w:b w:val="false"/>
          <w:i/>
          <w:color w:val="000000"/>
          <w:sz w:val="28"/>
        </w:rPr>
        <w:t>      Қызылорда қалалық мәслихаты</w:t>
      </w:r>
      <w:r>
        <w:br/>
      </w:r>
      <w:r>
        <w:rPr>
          <w:rFonts w:ascii="Times New Roman"/>
          <w:b w:val="false"/>
          <w:i w:val="false"/>
          <w:color w:val="000000"/>
          <w:sz w:val="28"/>
        </w:rPr>
        <w:t>
</w:t>
      </w:r>
      <w:r>
        <w:rPr>
          <w:rFonts w:ascii="Times New Roman"/>
          <w:b w:val="false"/>
          <w:i/>
          <w:color w:val="000000"/>
          <w:sz w:val="28"/>
        </w:rPr>
        <w:t>      хатшысының міндетін атқарушысы             М. Баекеев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30 қарашадағы кезектен</w:t>
      </w:r>
      <w:r>
        <w:br/>
      </w:r>
      <w:r>
        <w:rPr>
          <w:rFonts w:ascii="Times New Roman"/>
          <w:b w:val="false"/>
          <w:i w:val="false"/>
          <w:color w:val="000000"/>
          <w:sz w:val="28"/>
        </w:rPr>
        <w:t>
      тыс ХІ сессиясының N 11/1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1-қосымша</w:t>
      </w:r>
    </w:p>
    <w:bookmarkStart w:name="z8" w:id="1"/>
    <w:p>
      <w:pPr>
        <w:spacing w:after="0"/>
        <w:ind w:left="0"/>
        <w:jc w:val="left"/>
      </w:pPr>
      <w:r>
        <w:rPr>
          <w:rFonts w:ascii="Times New Roman"/>
          <w:b/>
          <w:i w:val="false"/>
          <w:color w:val="000000"/>
        </w:rPr>
        <w:t xml:space="preserve">        
2012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653"/>
        <w:gridCol w:w="653"/>
        <w:gridCol w:w="653"/>
        <w:gridCol w:w="6873"/>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23 636 963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7 229 669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1 440 487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868 033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842 084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134 797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Тракторшы-машинистің куәлігі берілгені үшін алынатын мемлекеттік баж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787 503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15 527 101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15 527 101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15 527 101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4 178 044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7 407 442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24 783 836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9 062 714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348 196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8 338 970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8 338 970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8 001 894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ДБУ-ның оқу бағдарламалары бойынша біліктілікті арттырудан өткен мұғалімдерге еңбекақыны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370 113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370 113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1 194 334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1 041 001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162 148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шілдедегі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көмекшілерімен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9 754 058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5 191 086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2 606 259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1 949 749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656 510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2 759 391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207 529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670 655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1 803 581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1 794 725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501 803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1 197 570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329 782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329 782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108 844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1 280 812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962 468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950 265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929 101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- 1 319 863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1 319 863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bl>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30 қарашадағы кезектен</w:t>
      </w:r>
      <w:r>
        <w:br/>
      </w:r>
      <w:r>
        <w:rPr>
          <w:rFonts w:ascii="Times New Roman"/>
          <w:b w:val="false"/>
          <w:i w:val="false"/>
          <w:color w:val="000000"/>
          <w:sz w:val="28"/>
        </w:rPr>
        <w:t>
      тыс ХІ сессиясының N 11/1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5-қосымша</w:t>
      </w:r>
    </w:p>
    <w:bookmarkStart w:name="z9" w:id="2"/>
    <w:p>
      <w:pPr>
        <w:spacing w:after="0"/>
        <w:ind w:left="0"/>
        <w:jc w:val="left"/>
      </w:pPr>
      <w:r>
        <w:rPr>
          <w:rFonts w:ascii="Times New Roman"/>
          <w:b/>
          <w:i w:val="false"/>
          <w:color w:val="000000"/>
        </w:rPr>
        <w:t xml:space="preserve">        
2012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13"/>
        <w:gridCol w:w="889"/>
        <w:gridCol w:w="681"/>
        <w:gridCol w:w="681"/>
        <w:gridCol w:w="7469"/>
        <w:gridCol w:w="21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8 430 783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7 593 659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5 094 091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5 094 091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2 606 259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1 949 749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2 499 568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670 655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670 655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517 012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