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b9a8" w14:textId="d3ab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08 қарашадағы N 10/1 шешімі. Қызылорда облысының Әділет департаментінде 2012 жылы 15 қарашада N 4339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10-1-200 тіркелген, 2011 жылы 30 желтоқсанда N 53 "Ақмешіт ақшамы" газетінде, 2011 жылы 30 желтоқсанда N 54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23 360 719 мың теңге, оның ішінде:</w:t>
      </w:r>
      <w:r>
        <w:br/>
      </w:r>
      <w:r>
        <w:rPr>
          <w:rFonts w:ascii="Times New Roman"/>
          <w:b w:val="false"/>
          <w:i w:val="false"/>
          <w:color w:val="000000"/>
          <w:sz w:val="28"/>
        </w:rPr>
        <w:t>
      салықтық түсімдер – 7 229 669 мың теңге;</w:t>
      </w:r>
      <w:r>
        <w:br/>
      </w:r>
      <w:r>
        <w:rPr>
          <w:rFonts w:ascii="Times New Roman"/>
          <w:b w:val="false"/>
          <w:i w:val="false"/>
          <w:color w:val="000000"/>
          <w:sz w:val="28"/>
        </w:rPr>
        <w:t>
      салықтық емес түсімдер – 92 690 мың теңге;</w:t>
      </w:r>
      <w:r>
        <w:br/>
      </w:r>
      <w:r>
        <w:rPr>
          <w:rFonts w:ascii="Times New Roman"/>
          <w:b w:val="false"/>
          <w:i w:val="false"/>
          <w:color w:val="000000"/>
          <w:sz w:val="28"/>
        </w:rPr>
        <w:t>
      негізгі капиталды сатудан түсетін түсімдер – 787 503 мың теңге;</w:t>
      </w:r>
      <w:r>
        <w:br/>
      </w:r>
      <w:r>
        <w:rPr>
          <w:rFonts w:ascii="Times New Roman"/>
          <w:b w:val="false"/>
          <w:i w:val="false"/>
          <w:color w:val="000000"/>
          <w:sz w:val="28"/>
        </w:rPr>
        <w:t>
      трансферттердің түсімдері – 15 250 857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24 507 592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таза бюджеттік кредиттеу – 35 449 мың теңге, оның ішінде:</w:t>
      </w:r>
      <w:r>
        <w:br/>
      </w:r>
      <w:r>
        <w:rPr>
          <w:rFonts w:ascii="Times New Roman"/>
          <w:b w:val="false"/>
          <w:i w:val="false"/>
          <w:color w:val="000000"/>
          <w:sz w:val="28"/>
        </w:rPr>
        <w:t>
      бюджеттік кредиттер – 38 832 мың теңге;</w:t>
      </w:r>
      <w:r>
        <w:br/>
      </w:r>
      <w:r>
        <w:rPr>
          <w:rFonts w:ascii="Times New Roman"/>
          <w:b w:val="false"/>
          <w:i w:val="false"/>
          <w:color w:val="000000"/>
          <w:sz w:val="28"/>
        </w:rPr>
        <w:t>
      бюджеттік кредиттерді өтеу – 3 383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137 541 мың теңге, оның ішінде:</w:t>
      </w:r>
      <w:r>
        <w:br/>
      </w:r>
      <w:r>
        <w:rPr>
          <w:rFonts w:ascii="Times New Roman"/>
          <w:b w:val="false"/>
          <w:i w:val="false"/>
          <w:color w:val="000000"/>
          <w:sz w:val="28"/>
        </w:rPr>
        <w:t>
      қаржы активтерді сатып алу – 137 541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Жергілікті атқарушы органның резерві 21 164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шешімді қалалық мәслихаттың интернет-ресурсында жариялау мәслихат аппараты ұйымдастыру бөлімінің меңгерушісі Д. Тілеуовке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төрайымы                 Р. Қалжанова</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8 қарашадағы кезектен</w:t>
      </w:r>
      <w:r>
        <w:br/>
      </w:r>
      <w:r>
        <w:rPr>
          <w:rFonts w:ascii="Times New Roman"/>
          <w:b w:val="false"/>
          <w:i w:val="false"/>
          <w:color w:val="000000"/>
          <w:sz w:val="28"/>
        </w:rPr>
        <w:t>
      тыс Х сессиясының N 10/1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6753"/>
        <w:gridCol w:w="24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23 360 719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7 229 669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1 440 487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Тракторшы-машинистің куәлігі берілгені үшін алынатын мемлекеттік баж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15 250 857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15 250 857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15 250 857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7 387 442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24 507 592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8 766 713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8 016 722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8 016 722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7 597 326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ДБУ-ның оқу бағдарламалары бойынша біліктілікті арттырудан өткен мұғалімдерге еңбекақыны арттыру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шілдедегі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9 734 058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2 739 391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1 794 725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950 265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8 қарашадағы кезектен</w:t>
      </w:r>
      <w:r>
        <w:br/>
      </w:r>
      <w:r>
        <w:rPr>
          <w:rFonts w:ascii="Times New Roman"/>
          <w:b w:val="false"/>
          <w:i w:val="false"/>
          <w:color w:val="000000"/>
          <w:sz w:val="28"/>
        </w:rPr>
        <w:t>
      тыс Х сессиясының N 10/1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12"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853"/>
        <w:gridCol w:w="653"/>
        <w:gridCol w:w="653"/>
        <w:gridCol w:w="6633"/>
        <w:gridCol w:w="21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8 410 783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7 573 659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2 479 568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