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d012" w14:textId="5d5d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 жер учаскелері жеке меншікке берілген кезде олар үшін төлемақының базалық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20 наурыздағы N 369 қаулысы мен Қызылорда облыстық мәслихатының 2012 жылғы 28 наурыздағы N 19 шешімі. Қызылорда облысының Әділет департаментінде 2012 жылы 25 сәуірде N 4301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учаскелері жеке меншікке берілген кезде олар үшін төлемақының базалық ставкасы Қызылорда қаласында 1 (бір) шаршы метрге 2300 (екі мың үш жүз) теңге мөлшерінде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әкімдігінің 20.05.2025 № 105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Қызылорда облыстық мәслихатының 20.05.2025 № 166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шешiм алғаш ресми жарияланған күннен кейiн күнтiзбелiк он күн өткен соң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Қуандықов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Еламанов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