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6e3a" w14:textId="3e4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ауданында тұрғындардың мақсатты топтар үшін әлеуметтік жұмыс орындарын ұйымдастыру бойынша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2012 жылғы 01 ақпандағы N 03/03 қаулысы. Қарағанды облысы Осакаров ауданының Әділет басқармасында 2012 жылғы 20 ақпанда N 8-15-164 тіркелді. Күші жойылды - Қарағанды облысы Осакаров ауданы әкімдігінің 2012 жылғы 25 мамырдағы N 18/04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Қарағанды облысы Осакаров ауданы әкімдігінің 2012.05.25 N 18/04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N 316 "Жұмыспен қамту 2020 бағдарламасын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жылдың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мақсаттық топтарға кіретін жұмыссыз азаматтарға әлеуметтік қолдау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әлеуметтік жұмыс орындарын ұйымдастыратын ауданның ұйымдарының, кәсіпорындарының және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"Осакаров ауданының жұмыспен қамту және әлеуметтік бағдарламалар бөлімі" мемлекеттік мекемесіне (С.Д. Торбаева) және "Осакаров ауданының жұмыспен қамту орталығы" Қарағанды облысы Осакаров ауданы әкімдігінің коммуналдық мемлекеттік мекемесіне (А.А. Тулеуова):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қосымшасына сәйкес Қазақстан Республикасының заңнамасында көрсетілген тәртіп бойынша әлеуметтік орындарда жұмыс істеуге ниеті бар жұмыссыз азаматтарды жұмысқа жолдау бойынша жұмыс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бойынша жұмыс берушілермен сәйкес еңбек шартын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ұйымдастыру тиімділігін және шарттардың орындалуын бақыласын;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орындарына жұмысқа орналастыру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орындарында жұмысқа орналастырылған азаматтарға еңбек ақы төлеу келесі мөлшерде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бастапқы алты айда бюджеттік қаржы есебінен жалақыдан 50 пайыз мөлшерінде және 50 пайыздан кем емес жұмыс берушінің есебінен;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үш айда бюджеттік қаржы есебінен жалақыдан 30 пайыз мөлшерінде және 70 пайыздан кем емес жұмыс берушінің есебінен;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соңғы үш айда бюджеттік қаржы есебінен жалақыдан 15 пайыз мөлшерінде және 85 пайыздан кем емес жұмыс берушінің есебінен.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Осакаров ауданы әкімінің орынбасары Нұрлан Рахметоллаұлы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С. Аймақов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 N 03/03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 ауданның ұйымдарының,</w:t>
      </w:r>
      <w:r>
        <w:br/>
      </w:r>
      <w:r>
        <w:rPr>
          <w:rFonts w:ascii="Times New Roman"/>
          <w:b/>
          <w:i w:val="false"/>
          <w:color w:val="000000"/>
        </w:rPr>
        <w:t>
кәсіпорындарының және мекемелерінің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Осакаров ауданы әкімдігінің 2012.04.02 N 10/01 (алғаш рет ресми жарияланған күннен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21"/>
        <w:gridCol w:w="1431"/>
        <w:gridCol w:w="1976"/>
        <w:gridCol w:w="1300"/>
        <w:gridCol w:w="2108"/>
        <w:gridCol w:w="1868"/>
        <w:gridCol w:w="2043"/>
      </w:tblGrid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р/с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(айлық)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өтемақы көлемі, теңге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Анатолий Константинович Адамович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 Сауда" жауапкершілігі шектеулі серіктестігі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жүргізуші-экспедитор, наубайханашы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"Тазалық" коммуналдық мемлекеттік кәсіпорыны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"Уызбай" жауапкершілігі шектеулі серіктестігі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Аубакирова С.У.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Автомеханиктің көмекшісі, аспазшы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3 ай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"Яковлев" шаруа қожалығы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"Жатва" шаруа қожалығы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мемлекеттік қазыналық кәсіпорын "Тазалық"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кооператив "АУЭН"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шаруашылық "Айзана"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Прядухина Ирина Петровна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