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9656" w14:textId="a919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2012 жылғы 30 қазандағы N 260 қаулысы. Қарағанды облысының Әділет департаментінде 2012 жылғы 29 қарашада N 1997 тіркелді. Күші жойылды - Қарағанды облысы Қарқаралы ауданы әкімдігінің 2013 жылғы 18 желтоқсандағы N 377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 әкімдігінің 18.12.2013 № 377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қызметтердi сапалы көрсету мақсатында, Қарқаралы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үшiн оларға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протездiк-ортопедиялық көмек ұсыну үшiн оларға құжаттарды ресiмдеу"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 аппаратының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К. Максутов</w:t>
      </w:r>
    </w:p>
    <w:bookmarkStart w:name="z9" w:id="1"/>
    <w:p>
      <w:pPr>
        <w:spacing w:after="0"/>
        <w:ind w:left="0"/>
        <w:jc w:val="both"/>
      </w:pPr>
      <w:r>
        <w:rPr>
          <w:rFonts w:ascii="Times New Roman"/>
          <w:b w:val="false"/>
          <w:i w:val="false"/>
          <w:color w:val="000000"/>
          <w:sz w:val="28"/>
        </w:rPr>
        <w:t>
Қарқаралы ауданы әкiмдiгiнiң</w:t>
      </w:r>
      <w:r>
        <w:br/>
      </w:r>
      <w:r>
        <w:rPr>
          <w:rFonts w:ascii="Times New Roman"/>
          <w:b w:val="false"/>
          <w:i w:val="false"/>
          <w:color w:val="000000"/>
          <w:sz w:val="28"/>
        </w:rPr>
        <w:t>
2012 жылғы 30 қазандағы</w:t>
      </w:r>
      <w:r>
        <w:br/>
      </w:r>
      <w:r>
        <w:rPr>
          <w:rFonts w:ascii="Times New Roman"/>
          <w:b w:val="false"/>
          <w:i w:val="false"/>
          <w:color w:val="000000"/>
          <w:sz w:val="28"/>
        </w:rPr>
        <w:t>
N 260 қаулысымен</w:t>
      </w:r>
      <w:r>
        <w:br/>
      </w:r>
      <w:r>
        <w:rPr>
          <w:rFonts w:ascii="Times New Roman"/>
          <w:b w:val="false"/>
          <w:i w:val="false"/>
          <w:color w:val="000000"/>
          <w:sz w:val="28"/>
        </w:rPr>
        <w:t>
бекiтiлген</w:t>
      </w:r>
    </w:p>
    <w:bookmarkEnd w:id="1"/>
    <w:bookmarkStart w:name="z10" w:id="2"/>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көмекшiнiң және есту бойынша мүгедектерге</w:t>
      </w:r>
      <w:r>
        <w:br/>
      </w:r>
      <w:r>
        <w:rPr>
          <w:rFonts w:ascii="Times New Roman"/>
          <w:b/>
          <w:i w:val="false"/>
          <w:color w:val="000000"/>
        </w:rPr>
        <w:t>
қолмен көрсететiн тiл маманының қызметтерiн ұсыну</w:t>
      </w:r>
      <w:r>
        <w:br/>
      </w:r>
      <w:r>
        <w:rPr>
          <w:rFonts w:ascii="Times New Roman"/>
          <w:b/>
          <w:i w:val="false"/>
          <w:color w:val="000000"/>
        </w:rPr>
        <w:t>
үшiн мүгедектерге құжаттарды ресiмдеу"</w:t>
      </w:r>
      <w:r>
        <w:br/>
      </w:r>
      <w:r>
        <w:rPr>
          <w:rFonts w:ascii="Times New Roman"/>
          <w:b/>
          <w:i w:val="false"/>
          <w:color w:val="000000"/>
        </w:rPr>
        <w:t>
мемлекеттiк қызмет көрсету регламентi</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мемлекеттiк қызмет көрсету регламентi (бұдан әрi - Регламент) Қазақстан Республикасы Үкiметiнiң 2011 жылғы 7 сәуiрдегi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"Қарқаралы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қызмет көрсетуден бас тарту туралы қағаз жеткізгіштегі уәжделген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7" w:id="6"/>
    <w:p>
      <w:pPr>
        <w:spacing w:after="0"/>
        <w:ind w:left="0"/>
        <w:jc w:val="both"/>
      </w:pPr>
      <w:r>
        <w:rPr>
          <w:rFonts w:ascii="Times New Roman"/>
          <w:b w:val="false"/>
          <w:i w:val="false"/>
          <w:color w:val="000000"/>
          <w:sz w:val="28"/>
        </w:rPr>
        <w:t>
      5. Мемлекеттік қызмет Қарқаралы қаласы, Т. Аубакиров көшесі, 14 үй, кабинет N 6 мекенжайы бойынша өкілетті органның ғимаратында, демалыс (сенбі, жексенбі) және мереке күндерін қоспағанда, сағат 13.00-ден 14.00-ге дейінгі түскі үзіліспен, күн сайын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жүріп-тұруы қиын бірінші топтағы мүгедектерге жеке көмекшінің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тілі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маманымен жүзеге асырылады.</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қызметті алу үшін тұтынушылар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12.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құжаттарды ресімдеу (ресімдеуден бас тарту) туралы хабарламаны беру және жеткізу тұрғылықты жері бойынша өкілетті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8"/>
    <w:bookmarkStart w:name="z30"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bookmarkStart w:name="z31" w:id="10"/>
    <w:p>
      <w:pPr>
        <w:spacing w:after="0"/>
        <w:ind w:left="0"/>
        <w:jc w:val="both"/>
      </w:pPr>
      <w:r>
        <w:rPr>
          <w:rFonts w:ascii="Times New Roman"/>
          <w:b w:val="false"/>
          <w:i w:val="false"/>
          <w:color w:val="000000"/>
          <w:sz w:val="28"/>
        </w:rPr>
        <w:t>
      17. Лауазымды тұлға және уәкілетті органның маманы мемлекеттік қызмет көрсету барысында олар қабылдайтын шешімдері мен іс-әрекеттері (әрекетсіздігі) үшін Қазақстан Республикасының заңдарымен көзделген тәртіпте жауапты болады.</w:t>
      </w:r>
    </w:p>
    <w:bookmarkEnd w:id="10"/>
    <w:bookmarkStart w:name="z32" w:id="11"/>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1"/>
    <w:bookmarkStart w:name="z33" w:id="12"/>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реттілік сипаттамасы</w:t>
      </w:r>
    </w:p>
    <w:bookmarkEnd w:id="12"/>
    <w:p>
      <w:pPr>
        <w:spacing w:after="0"/>
        <w:ind w:left="0"/>
        <w:jc w:val="both"/>
      </w:pPr>
      <w:r>
        <w:rPr>
          <w:rFonts w:ascii="Times New Roman"/>
          <w:b w:val="false"/>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3"/>
        <w:gridCol w:w="2233"/>
        <w:gridCol w:w="1873"/>
        <w:gridCol w:w="1753"/>
        <w:gridCol w:w="2013"/>
        <w:gridCol w:w="19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ағыны, барысы)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ағыны, барысы)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Әрекеттерің атауы (үдерістің, операцияның, рәсімнің) және олардың сипаттамасы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уәжделген жауапты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уәжделген жауапты қарау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 өкімдік шешім)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уәжделген жауап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уәжделген жауапқа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уәжделген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34" w:id="13"/>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3"/>
    <w:bookmarkStart w:name="z35" w:id="14"/>
    <w:p>
      <w:pPr>
        <w:spacing w:after="0"/>
        <w:ind w:left="0"/>
        <w:jc w:val="left"/>
      </w:pPr>
      <w:r>
        <w:rPr>
          <w:rFonts w:ascii="Times New Roman"/>
          <w:b/>
          <w:i w:val="false"/>
          <w:color w:val="000000"/>
        </w:rPr>
        <w:t xml:space="preserve"> 
Әкімшілік әрекеттердің логикалық реттілігі арасындағы</w:t>
      </w:r>
      <w:r>
        <w:br/>
      </w:r>
      <w:r>
        <w:rPr>
          <w:rFonts w:ascii="Times New Roman"/>
          <w:b/>
          <w:i w:val="false"/>
          <w:color w:val="000000"/>
        </w:rPr>
        <w:t>
өзара байланысты көрсететін схема</w:t>
      </w:r>
    </w:p>
    <w:bookmarkEnd w:id="14"/>
    <w:p>
      <w:pPr>
        <w:spacing w:after="0"/>
        <w:ind w:left="0"/>
        <w:jc w:val="both"/>
      </w:pPr>
      <w:r>
        <w:rPr>
          <w:rFonts w:ascii="Times New Roman"/>
          <w:b w:val="false"/>
          <w:i w:val="false"/>
          <w:color w:val="000000"/>
          <w:sz w:val="28"/>
        </w:rPr>
        <w:t>      Уәкілетті органға өтініш білдірген кезде</w:t>
      </w:r>
    </w:p>
    <w:p>
      <w:pPr>
        <w:spacing w:after="0"/>
        <w:ind w:left="0"/>
        <w:jc w:val="both"/>
      </w:pPr>
      <w:r>
        <w:drawing>
          <wp:inline distT="0" distB="0" distL="0" distR="0">
            <wp:extent cx="7683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7099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2012 жылғы 30 қазандағы</w:t>
      </w:r>
      <w:r>
        <w:br/>
      </w:r>
      <w:r>
        <w:rPr>
          <w:rFonts w:ascii="Times New Roman"/>
          <w:b w:val="false"/>
          <w:i w:val="false"/>
          <w:color w:val="000000"/>
          <w:sz w:val="28"/>
        </w:rPr>
        <w:t>
N 260 қаулысымен</w:t>
      </w:r>
      <w:r>
        <w:br/>
      </w:r>
      <w:r>
        <w:rPr>
          <w:rFonts w:ascii="Times New Roman"/>
          <w:b w:val="false"/>
          <w:i w:val="false"/>
          <w:color w:val="000000"/>
          <w:sz w:val="28"/>
        </w:rPr>
        <w:t>
бекітілген</w:t>
      </w:r>
    </w:p>
    <w:bookmarkEnd w:id="15"/>
    <w:bookmarkStart w:name="z37" w:id="16"/>
    <w:p>
      <w:pPr>
        <w:spacing w:after="0"/>
        <w:ind w:left="0"/>
        <w:jc w:val="left"/>
      </w:pPr>
      <w:r>
        <w:rPr>
          <w:rFonts w:ascii="Times New Roman"/>
          <w:b/>
          <w:i w:val="false"/>
          <w:color w:val="000000"/>
        </w:rPr>
        <w:t xml:space="preserve"> 
"Мемлекеттік бюджет қаражаты есебінен қызмет</w:t>
      </w:r>
      <w:r>
        <w:br/>
      </w:r>
      <w:r>
        <w:rPr>
          <w:rFonts w:ascii="Times New Roman"/>
          <w:b/>
          <w:i w:val="false"/>
          <w:color w:val="000000"/>
        </w:rPr>
        <w:t>
көрсететін мемлекеттік және мемлекеттік емес медициналық-әлеуметтік мекемелерде (ұйымдарда)</w:t>
      </w:r>
      <w:r>
        <w:br/>
      </w:r>
      <w:r>
        <w:rPr>
          <w:rFonts w:ascii="Times New Roman"/>
          <w:b/>
          <w:i w:val="false"/>
          <w:color w:val="000000"/>
        </w:rPr>
        <w:t>
әлеуметтік қызмет көрсетуге арналған құжаттарды ресімдеу"</w:t>
      </w:r>
      <w:r>
        <w:br/>
      </w:r>
      <w:r>
        <w:rPr>
          <w:rFonts w:ascii="Times New Roman"/>
          <w:b/>
          <w:i w:val="false"/>
          <w:color w:val="000000"/>
        </w:rPr>
        <w:t>
мемлекеттік қызмет көрсету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Осы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көрсету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"Қарқаралы ауданының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орталықтары арқылы (бұдан әрі – орталық)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p>
    <w:bookmarkEnd w:id="18"/>
    <w:bookmarkStart w:name="z43"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4" w:id="20"/>
    <w:p>
      <w:pPr>
        <w:spacing w:after="0"/>
        <w:ind w:left="0"/>
        <w:jc w:val="both"/>
      </w:pPr>
      <w:r>
        <w:rPr>
          <w:rFonts w:ascii="Times New Roman"/>
          <w:b w:val="false"/>
          <w:i w:val="false"/>
          <w:color w:val="000000"/>
          <w:sz w:val="28"/>
        </w:rPr>
        <w:t>
      5. Мемлекеттік қызмет көрсетіледі:</w:t>
      </w:r>
      <w:r>
        <w:br/>
      </w:r>
      <w:r>
        <w:rPr>
          <w:rFonts w:ascii="Times New Roman"/>
          <w:b w:val="false"/>
          <w:i w:val="false"/>
          <w:color w:val="000000"/>
          <w:sz w:val="28"/>
        </w:rPr>
        <w:t>
      1) Қарқаралы қаласы, Т. Әубакіров көшесі, 14 үй, кабинет N 6 мекенжайы бойынша уәкілетті органның ғимаратында демалыс (сенбі, жексенбі) және мереке күндерін қоспағанда, сағат 13.00-ден 14.00-ге дейінгі түскі үзіліспен, күн сайын сағат 9.00-ден бастап сағат 18.00-ге дейін.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Қарқаралы қаласы, Т. Әубакіров көшесі, 21 үй мекенжайы бойынша орталық ғимаратында күн сайын сағат 9,00-ден 20,00-ге дейін үзіліссіз, орталықтың филиалдары мен өкілдіктерінде демалыс (сенбі, жексенбі) және мереке күндерін қоспағанда, күн сайынғы сағат 13,00-ден 14,00-ге дейін түскі үзіліспен.</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3) жалғыз тұратын бірінші, екінші топтағы мүгедектер мен қарттарға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Мемлекеттік қызмет орталық арқылы жүзеге асырылған кезде - өкілетті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құжаттар уәкілетті органның маманына, не орталықтың инспекторына тапсырылады.</w:t>
      </w:r>
    </w:p>
    <w:bookmarkEnd w:id="20"/>
    <w:bookmarkStart w:name="z50" w:id="21"/>
    <w:p>
      <w:pPr>
        <w:spacing w:after="0"/>
        <w:ind w:left="0"/>
        <w:jc w:val="left"/>
      </w:pPr>
      <w:r>
        <w:rPr>
          <w:rFonts w:ascii="Times New Roman"/>
          <w:b/>
          <w:i w:val="false"/>
          <w:color w:val="000000"/>
        </w:rPr>
        <w:t xml:space="preserve"> 
3. Мемлекеттік қызметті көрсету үдерісіндегі іс-әрекеттер</w:t>
      </w:r>
      <w:r>
        <w:br/>
      </w:r>
      <w:r>
        <w:rPr>
          <w:rFonts w:ascii="Times New Roman"/>
          <w:b/>
          <w:i w:val="false"/>
          <w:color w:val="000000"/>
        </w:rPr>
        <w:t>
(өзара әрекет) тәртібінің сипаттамасы</w:t>
      </w:r>
    </w:p>
    <w:bookmarkEnd w:id="21"/>
    <w:bookmarkStart w:name="z51" w:id="2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w:t>
      </w:r>
      <w:r>
        <w:br/>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қызметтік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бюджет қаражаты есебінен қызмет көрсететін мемлекеттік және мемлекеттік емес медициналық-әлеуметтік мекемелерде әлеуметтік қызмет көрсетуге құжаттарды ресімдеу туралы хабарламаны не қызмет көрсетуден бас тарту туралы жазбаша дәлелді жауапты жеткізу:</w:t>
      </w:r>
      <w:r>
        <w:br/>
      </w:r>
      <w:r>
        <w:rPr>
          <w:rFonts w:ascii="Times New Roman"/>
          <w:b w:val="false"/>
          <w:i w:val="false"/>
          <w:color w:val="000000"/>
          <w:sz w:val="28"/>
        </w:rPr>
        <w:t>
      1) уәкілетті органға жүгінген кезде – тұтынушы тұрғылықты жері бойынша уәкілетті органға өзі келген кезде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өзі келген кезде қолхат негізінде онда көрсетілген мерзімде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22"/>
    <w:bookmarkStart w:name="z57" w:id="23"/>
    <w:p>
      <w:pPr>
        <w:spacing w:after="0"/>
        <w:ind w:left="0"/>
        <w:jc w:val="left"/>
      </w:pPr>
      <w:r>
        <w:rPr>
          <w:rFonts w:ascii="Times New Roman"/>
          <w:b/>
          <w:i w:val="false"/>
          <w:color w:val="000000"/>
        </w:rPr>
        <w:t xml:space="preserve"> 
4. Мемлекеттік қызметті көрсететін лауазымды тұлғалардың жауапкершілігі</w:t>
      </w:r>
    </w:p>
    <w:bookmarkEnd w:id="23"/>
    <w:bookmarkStart w:name="z58" w:id="24"/>
    <w:p>
      <w:pPr>
        <w:spacing w:after="0"/>
        <w:ind w:left="0"/>
        <w:jc w:val="both"/>
      </w:pPr>
      <w:r>
        <w:rPr>
          <w:rFonts w:ascii="Times New Roman"/>
          <w:b w:val="false"/>
          <w:i w:val="false"/>
          <w:color w:val="000000"/>
          <w:sz w:val="28"/>
        </w:rPr>
        <w:t>
      17. Лауазымды тұлға және уәкілетті органның маманы мемлекеттік қызмет көрсету барысында олар қабылдайтын шешімдері мен іс-әрекеттері (әрекетсіздігі) үшін Қазақстан Республикасының заңдарымен көзделген тәртіпте жауапты болады.</w:t>
      </w:r>
    </w:p>
    <w:bookmarkEnd w:id="24"/>
    <w:bookmarkStart w:name="z59" w:id="25"/>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(ұйымдарда) әлеуметтік</w:t>
      </w:r>
      <w:r>
        <w:br/>
      </w:r>
      <w:r>
        <w:rPr>
          <w:rFonts w:ascii="Times New Roman"/>
          <w:b w:val="false"/>
          <w:i w:val="false"/>
          <w:color w:val="000000"/>
          <w:sz w:val="28"/>
        </w:rPr>
        <w:t>
қызмет көрсетуге арналған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5"/>
    <w:bookmarkStart w:name="z60" w:id="26"/>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реттілік сипаттамасы</w:t>
      </w:r>
    </w:p>
    <w:bookmarkEnd w:id="26"/>
    <w:p>
      <w:pPr>
        <w:spacing w:after="0"/>
        <w:ind w:left="0"/>
        <w:jc w:val="both"/>
      </w:pPr>
      <w:r>
        <w:rPr>
          <w:rFonts w:ascii="Times New Roman"/>
          <w:b w:val="false"/>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493"/>
        <w:gridCol w:w="1973"/>
        <w:gridCol w:w="1813"/>
        <w:gridCol w:w="2053"/>
        <w:gridCol w:w="2053"/>
        <w:gridCol w:w="19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ағыны, барысы)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ағыны, барысы)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1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Әрекетің атауы (үдерістің, операцияның, рәсімнің) және олардың сипаттамасы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уәжделген жауапты қарау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15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61" w:id="27"/>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(ұйымдарда) әлеуметтік</w:t>
      </w:r>
      <w:r>
        <w:br/>
      </w:r>
      <w:r>
        <w:rPr>
          <w:rFonts w:ascii="Times New Roman"/>
          <w:b w:val="false"/>
          <w:i w:val="false"/>
          <w:color w:val="000000"/>
          <w:sz w:val="28"/>
        </w:rPr>
        <w:t>
қызмет көрсетуге арналған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7"/>
    <w:bookmarkStart w:name="z62" w:id="28"/>
    <w:p>
      <w:pPr>
        <w:spacing w:after="0"/>
        <w:ind w:left="0"/>
        <w:jc w:val="left"/>
      </w:pPr>
      <w:r>
        <w:rPr>
          <w:rFonts w:ascii="Times New Roman"/>
          <w:b/>
          <w:i w:val="false"/>
          <w:color w:val="000000"/>
        </w:rPr>
        <w:t xml:space="preserve"> 
Әкімшілік әрекеттердің логикалық реттілігі арасындағы</w:t>
      </w:r>
      <w:r>
        <w:br/>
      </w:r>
      <w:r>
        <w:rPr>
          <w:rFonts w:ascii="Times New Roman"/>
          <w:b/>
          <w:i w:val="false"/>
          <w:color w:val="000000"/>
        </w:rPr>
        <w:t>
өзара байланысты көрсететін схема</w:t>
      </w:r>
    </w:p>
    <w:bookmarkEnd w:id="28"/>
    <w:p>
      <w:pPr>
        <w:spacing w:after="0"/>
        <w:ind w:left="0"/>
        <w:jc w:val="both"/>
      </w:pPr>
      <w:r>
        <w:rPr>
          <w:rFonts w:ascii="Times New Roman"/>
          <w:b w:val="false"/>
          <w:i w:val="false"/>
          <w:color w:val="000000"/>
          <w:sz w:val="28"/>
        </w:rPr>
        <w:t>      Уәкілетті органға өтініш білдірген кезде</w:t>
      </w:r>
    </w:p>
    <w:p>
      <w:pPr>
        <w:spacing w:after="0"/>
        <w:ind w:left="0"/>
        <w:jc w:val="both"/>
      </w:pPr>
      <w:r>
        <w:drawing>
          <wp:inline distT="0" distB="0" distL="0" distR="0">
            <wp:extent cx="77216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70231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2012 жылғы 30 қазандағы</w:t>
      </w:r>
      <w:r>
        <w:br/>
      </w:r>
      <w:r>
        <w:rPr>
          <w:rFonts w:ascii="Times New Roman"/>
          <w:b w:val="false"/>
          <w:i w:val="false"/>
          <w:color w:val="000000"/>
          <w:sz w:val="28"/>
        </w:rPr>
        <w:t>
N 260 қаулысымен</w:t>
      </w:r>
      <w:r>
        <w:br/>
      </w:r>
      <w:r>
        <w:rPr>
          <w:rFonts w:ascii="Times New Roman"/>
          <w:b w:val="false"/>
          <w:i w:val="false"/>
          <w:color w:val="000000"/>
          <w:sz w:val="28"/>
        </w:rPr>
        <w:t>
бекітілген</w:t>
      </w:r>
    </w:p>
    <w:bookmarkEnd w:id="29"/>
    <w:bookmarkStart w:name="z64" w:id="30"/>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 көрсету регламенті</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"Қарқаралы ауданының жұмыспен қамту және әлеуметтік бағдарламалар"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p>
    <w:bookmarkEnd w:id="32"/>
    <w:bookmarkStart w:name="z70"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1" w:id="34"/>
    <w:p>
      <w:pPr>
        <w:spacing w:after="0"/>
        <w:ind w:left="0"/>
        <w:jc w:val="both"/>
      </w:pPr>
      <w:r>
        <w:rPr>
          <w:rFonts w:ascii="Times New Roman"/>
          <w:b w:val="false"/>
          <w:i w:val="false"/>
          <w:color w:val="000000"/>
          <w:sz w:val="28"/>
        </w:rPr>
        <w:t>
      5. Мемлекеттік қызмет Қарқаралы қаласы, Т. Әубакіров көшесі, 14 үй кабинет N 6 мекенжайы бойынша уәкілетті органның ғимаратында демалыс (сенбі, жексенбі) және мереке күндерін қоспағанда, сағат 13.00-ден 14.00-ге дейін түскі үзіліспен, күн сайын сағат 9.00-ден сағат 18.00-ге дейін көрсетіледі.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 -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маманымен жүзеге асырылады.</w:t>
      </w:r>
    </w:p>
    <w:bookmarkEnd w:id="34"/>
    <w:bookmarkStart w:name="z77" w:id="35"/>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35"/>
    <w:bookmarkStart w:name="z78" w:id="36"/>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12.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Кресло-арба алуға құжаттарды ресімдеу (ресімдеуден бас тарту) туралы хабарламаны беру және жеткізуді тұтынушының тұрғылықты жеріндегі уәкілетті органға жеке өзінің баруы арқылы не почта байланысы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36"/>
    <w:bookmarkStart w:name="z84" w:id="37"/>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7"/>
    <w:bookmarkStart w:name="z85" w:id="38"/>
    <w:p>
      <w:pPr>
        <w:spacing w:after="0"/>
        <w:ind w:left="0"/>
        <w:jc w:val="both"/>
      </w:pPr>
      <w:r>
        <w:rPr>
          <w:rFonts w:ascii="Times New Roman"/>
          <w:b w:val="false"/>
          <w:i w:val="false"/>
          <w:color w:val="000000"/>
          <w:sz w:val="28"/>
        </w:rPr>
        <w:t>
      17. Лауазымды тұлға және уәкілетті органның маманы мемлекеттік қызмет көрсету барысында олар қабылдайтын шешімдері мен іс-әрекеттері (әрекетсіздігі) үшін Қазақстан Республикасының заңдарымен көзделген тәртіпте жауапты болады.</w:t>
      </w:r>
    </w:p>
    <w:bookmarkEnd w:id="38"/>
    <w:bookmarkStart w:name="z86" w:id="39"/>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9"/>
    <w:bookmarkStart w:name="z87" w:id="40"/>
    <w:p>
      <w:pPr>
        <w:spacing w:after="0"/>
        <w:ind w:left="0"/>
        <w:jc w:val="left"/>
      </w:pPr>
      <w:r>
        <w:rPr>
          <w:rFonts w:ascii="Times New Roman"/>
          <w:b/>
          <w:i w:val="false"/>
          <w:color w:val="000000"/>
        </w:rPr>
        <w:t xml:space="preserve"> 
ҚФБ әкімшілік әрекеттерінің өзара әрекеттестігі</w:t>
      </w:r>
      <w:r>
        <w:br/>
      </w:r>
      <w:r>
        <w:rPr>
          <w:rFonts w:ascii="Times New Roman"/>
          <w:b/>
          <w:i w:val="false"/>
          <w:color w:val="000000"/>
        </w:rPr>
        <w:t>
мен реттілік сипаттамасы</w:t>
      </w:r>
    </w:p>
    <w:bookmarkEnd w:id="40"/>
    <w:p>
      <w:pPr>
        <w:spacing w:after="0"/>
        <w:ind w:left="0"/>
        <w:jc w:val="both"/>
      </w:pPr>
      <w:r>
        <w:rPr>
          <w:rFonts w:ascii="Times New Roman"/>
          <w:b w:val="false"/>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53"/>
        <w:gridCol w:w="2013"/>
        <w:gridCol w:w="1733"/>
        <w:gridCol w:w="2313"/>
        <w:gridCol w:w="2033"/>
        <w:gridCol w:w="2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ағыны, барысы)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ағыны, барысы)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Әрекеттерің атауы (үдерістің, операцияның, рәсімнің) және олардың сипаттамасы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дайындау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15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 өкімдік шешім)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88" w:id="41"/>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1"/>
    <w:bookmarkStart w:name="z89" w:id="42"/>
    <w:p>
      <w:pPr>
        <w:spacing w:after="0"/>
        <w:ind w:left="0"/>
        <w:jc w:val="left"/>
      </w:pPr>
      <w:r>
        <w:rPr>
          <w:rFonts w:ascii="Times New Roman"/>
          <w:b/>
          <w:i w:val="false"/>
          <w:color w:val="000000"/>
        </w:rPr>
        <w:t xml:space="preserve"> 
Әкімшілік әрекеттердің логикалық реттілігі арасындағы</w:t>
      </w:r>
      <w:r>
        <w:br/>
      </w:r>
      <w:r>
        <w:rPr>
          <w:rFonts w:ascii="Times New Roman"/>
          <w:b/>
          <w:i w:val="false"/>
          <w:color w:val="000000"/>
        </w:rPr>
        <w:t>
өзара байланысты көрсететін схема</w:t>
      </w:r>
    </w:p>
    <w:bookmarkEnd w:id="42"/>
    <w:p>
      <w:pPr>
        <w:spacing w:after="0"/>
        <w:ind w:left="0"/>
        <w:jc w:val="both"/>
      </w:pPr>
      <w:r>
        <w:rPr>
          <w:rFonts w:ascii="Times New Roman"/>
          <w:b w:val="false"/>
          <w:i w:val="false"/>
          <w:color w:val="000000"/>
          <w:sz w:val="28"/>
        </w:rPr>
        <w:t>      Уәкілетті органға өтініш білдірген кезде</w:t>
      </w:r>
    </w:p>
    <w:p>
      <w:pPr>
        <w:spacing w:after="0"/>
        <w:ind w:left="0"/>
        <w:jc w:val="both"/>
      </w:pPr>
      <w:r>
        <w:drawing>
          <wp:inline distT="0" distB="0" distL="0" distR="0">
            <wp:extent cx="7366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85217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2012 жылғы 30 қазандағы</w:t>
      </w:r>
      <w:r>
        <w:br/>
      </w:r>
      <w:r>
        <w:rPr>
          <w:rFonts w:ascii="Times New Roman"/>
          <w:b w:val="false"/>
          <w:i w:val="false"/>
          <w:color w:val="000000"/>
          <w:sz w:val="28"/>
        </w:rPr>
        <w:t>
N 260 қаулысымен</w:t>
      </w:r>
      <w:r>
        <w:br/>
      </w:r>
      <w:r>
        <w:rPr>
          <w:rFonts w:ascii="Times New Roman"/>
          <w:b w:val="false"/>
          <w:i w:val="false"/>
          <w:color w:val="000000"/>
          <w:sz w:val="28"/>
        </w:rPr>
        <w:t>
бекітілген</w:t>
      </w:r>
    </w:p>
    <w:bookmarkEnd w:id="43"/>
    <w:bookmarkStart w:name="z91" w:id="44"/>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көрсету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көрсету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"Қарқаралы ауданының жұмыспен қамту және әлеуметтік бағдарламалар" мемлекеттік мекемесімен (бұдан әрі – уәкілетті орган), сондай-ақ баламалы негізде халыққа қызмет көрсету орталығы арқылы (бұдан әрі – орталық)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мүгедектерге протездік-ортопедиялық көмек ұсыну үшін құжаттарды ресімдеу туралы қағаз жеткізгіштегі хабарлама, не қызмет көрсетуден бас тарту туралы дәлелді жауап болып табылады.</w:t>
      </w:r>
    </w:p>
    <w:bookmarkEnd w:id="46"/>
    <w:bookmarkStart w:name="z97"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98" w:id="48"/>
    <w:p>
      <w:pPr>
        <w:spacing w:after="0"/>
        <w:ind w:left="0"/>
        <w:jc w:val="both"/>
      </w:pPr>
      <w:r>
        <w:rPr>
          <w:rFonts w:ascii="Times New Roman"/>
          <w:b w:val="false"/>
          <w:i w:val="false"/>
          <w:color w:val="000000"/>
          <w:sz w:val="28"/>
        </w:rPr>
        <w:t>
      5. Мемлекеттік қызмет көрсетіледі:</w:t>
      </w:r>
      <w:r>
        <w:br/>
      </w:r>
      <w:r>
        <w:rPr>
          <w:rFonts w:ascii="Times New Roman"/>
          <w:b w:val="false"/>
          <w:i w:val="false"/>
          <w:color w:val="000000"/>
          <w:sz w:val="28"/>
        </w:rPr>
        <w:t>
      1) Қарқаралы қаласы, Т. Әубакіров көшесі, 14 үй, кабинет N 6 мекенжайы бойынша уәкілетті органның ғимаратында демалыс (сенбі, жексенбі) және мереке күндерін қоспағанда, сағат 13.00-ден 14.00-ге дейін түскі үзіліспен, күн сайын сағат 9.00-ден сағат 18.00-ге дейін көрсетіледі.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2) Қарқаралы қаласы, Т. Әубакіров көшесі, 21 үй мекенжайы бойынша орталық ғимаратында күн сайын сағат 9,00-ден 20,00-ге дейін үзіліссіз, орталықтың филиалдары мен өкілдіктерінде демалыс (сенбі жексенбі) және мереке күндерін қоспағанда, күн сайынғы сағат 13,00-ден 14,00-ге дейін түскі үзіліспен.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құжаттар уәкілетті органның маманына, не орталықтың инспекторына тапсырылады.</w:t>
      </w:r>
    </w:p>
    <w:bookmarkEnd w:id="48"/>
    <w:bookmarkStart w:name="z104" w:id="49"/>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49"/>
    <w:bookmarkStart w:name="z105" w:id="5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почталық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Орталықта тұтынушыға дайын құжаттарды беруді орталық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50"/>
    <w:bookmarkStart w:name="z111" w:id="51"/>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51"/>
    <w:bookmarkStart w:name="z112" w:id="52"/>
    <w:p>
      <w:pPr>
        <w:spacing w:after="0"/>
        <w:ind w:left="0"/>
        <w:jc w:val="both"/>
      </w:pPr>
      <w:r>
        <w:rPr>
          <w:rFonts w:ascii="Times New Roman"/>
          <w:b w:val="false"/>
          <w:i w:val="false"/>
          <w:color w:val="000000"/>
          <w:sz w:val="28"/>
        </w:rPr>
        <w:t>
      17. Лауазымды тұлға және уәкілетті органның маманы мемлекеттік қызмет көрсету барысында олар қабылдайтын шешімдері мен іс-әрекеттері (әрекетсіздігі) үшін Қазақстан Республикасының заңдарымен көзделген тәртіпте жауапты болады.</w:t>
      </w:r>
    </w:p>
    <w:bookmarkEnd w:id="52"/>
    <w:bookmarkStart w:name="z113" w:id="53"/>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3"/>
    <w:bookmarkStart w:name="z114" w:id="54"/>
    <w:p>
      <w:pPr>
        <w:spacing w:after="0"/>
        <w:ind w:left="0"/>
        <w:jc w:val="left"/>
      </w:pPr>
      <w:r>
        <w:rPr>
          <w:rFonts w:ascii="Times New Roman"/>
          <w:b/>
          <w:i w:val="false"/>
          <w:color w:val="000000"/>
        </w:rPr>
        <w:t xml:space="preserve"> 
ҚФБ әкімшілік іс-әрекеттердің өзара әрекеттестігі</w:t>
      </w:r>
      <w:r>
        <w:br/>
      </w:r>
      <w:r>
        <w:rPr>
          <w:rFonts w:ascii="Times New Roman"/>
          <w:b/>
          <w:i w:val="false"/>
          <w:color w:val="000000"/>
        </w:rPr>
        <w:t>
мен реттілік сипаттамасы</w:t>
      </w:r>
    </w:p>
    <w:bookmarkEnd w:id="54"/>
    <w:p>
      <w:pPr>
        <w:spacing w:after="0"/>
        <w:ind w:left="0"/>
        <w:jc w:val="both"/>
      </w:pPr>
      <w:r>
        <w:rPr>
          <w:rFonts w:ascii="Times New Roman"/>
          <w:b w:val="false"/>
          <w:i w:val="false"/>
          <w:color w:val="000000"/>
          <w:sz w:val="28"/>
        </w:rPr>
        <w:t>      Уәкілетті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93"/>
        <w:gridCol w:w="1993"/>
        <w:gridCol w:w="2013"/>
        <w:gridCol w:w="2253"/>
        <w:gridCol w:w="2033"/>
        <w:gridCol w:w="18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ағыны, барысы)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ағыны, барысы)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2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операцияның, рәсімнің) және олардың сипаттамасы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дайындау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16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 өкімдік шешім)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115" w:id="55"/>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55"/>
    <w:bookmarkStart w:name="z116" w:id="56"/>
    <w:p>
      <w:pPr>
        <w:spacing w:after="0"/>
        <w:ind w:left="0"/>
        <w:jc w:val="left"/>
      </w:pPr>
      <w:r>
        <w:rPr>
          <w:rFonts w:ascii="Times New Roman"/>
          <w:b/>
          <w:i w:val="false"/>
          <w:color w:val="000000"/>
        </w:rPr>
        <w:t xml:space="preserve"> 
Әкімшілік әрекеттердің логикалық реттілігі арасындағы</w:t>
      </w:r>
      <w:r>
        <w:br/>
      </w:r>
      <w:r>
        <w:rPr>
          <w:rFonts w:ascii="Times New Roman"/>
          <w:b/>
          <w:i w:val="false"/>
          <w:color w:val="000000"/>
        </w:rPr>
        <w:t>
өзара байланысты көрсететін схема</w:t>
      </w:r>
    </w:p>
    <w:bookmarkEnd w:id="56"/>
    <w:p>
      <w:pPr>
        <w:spacing w:after="0"/>
        <w:ind w:left="0"/>
        <w:jc w:val="both"/>
      </w:pPr>
      <w:r>
        <w:rPr>
          <w:rFonts w:ascii="Times New Roman"/>
          <w:b w:val="false"/>
          <w:i w:val="false"/>
          <w:color w:val="000000"/>
          <w:sz w:val="28"/>
        </w:rPr>
        <w:t>      Уәкілетті органға өтініш білдірген кезде</w:t>
      </w:r>
    </w:p>
    <w:p>
      <w:pPr>
        <w:spacing w:after="0"/>
        <w:ind w:left="0"/>
        <w:jc w:val="both"/>
      </w:pPr>
      <w:r>
        <w:drawing>
          <wp:inline distT="0" distB="0" distL="0" distR="0">
            <wp:extent cx="80518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51800" cy="869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