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8415" w14:textId="e098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Атасу кентінің шығыс бөлігінде орналасқан жаңа көшені Аралбай батырдың атымен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Атасу кенті әкімінің 2012 жылғы 4 шілдедегі N 01 шешімі. Қарағанды облысының Әділет департаментінде 2012 жылғы 19 шілдеде N 8-12-130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әкiмшiлiк-аумақтық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Атасу кенті тұрғындарының өтінішін қарай келе, Атасу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Атасу кентінің шығыс бөлігіндегі орналасқан жаңа көшеге Аралбай батыр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Атасу кенті әкімі аппаратының бас маманы Медет Файзрахманович Мукажановқа көшеге ат беруге байланысты жұмыстарды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жүргізу Атасу кенті әкімінің орынбасары Мейрам Наурызбаевич Куанышбековке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 Р. Тусупов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