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98415" w14:textId="e098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Атасу кентінің шығыс бөлігінде орналасқан жаңа көшені Аралбай батырдың атымен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ауданының Атасу кенті әкімінің 2012 жылғы 4 шілдедегі N 01 шешімі. Қарағанды облысының Әділет департаментінде 2012 жылғы 19 шілдеде N 8-12-130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әкiмшiлiк-аумақтық құрылысы туралы" Заңының 14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Атасу кенті тұрғындарының өтінішін қарай келе, Атасу кентінің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Атасу кентінің шығыс бөлігіндегі орналасқан жаңа көшеге Аралбай батыр есімі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Атасу кенті әкімі аппаратының бас маманы Медет Файзрахманович Мукажановқа көшеге ат беруге байланысты жұмыстарды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жүргізу Атасу кенті әкімінің орынбасары Мейрам Наурызбаевич Куанышбековке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Кент әкімі                                 Р. Тусупов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