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b5f4" w14:textId="be4b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, бас бостандығынан айыру орындарынан босатылған адамдар және қылмыстық-атқару инспекциясы пробация қызметінің есебінде тұр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2 мамырдағы N 13/09 қаулысы. Қарағанды облысы Абай ауданының Әділет басқармасында 2012 жылғы 11 мамырда N 8-9-133 тіркелді. Күші жойылды - Қарағанды облысы Абай ауданының әкімдігінің 2016 жылғы 3 маусымдағы № 21/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Абай ауданының әкімдігінің 03.06.2016 № 21/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Қарағанды облысы Абай ауданы әкімдігінің 2012.11.12 N 33/15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аттық ұйымдарды бітіруші кәмелетке толмағандарды және бас бостандығынан айыру орындарынан босатылған адамдарды жұмыспен қамтуға қатысуы мақсатында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нтернаттық ұйымдарды бітіруші кәмелетке толмағандар, бас бостандығынан айыру орындарынан босатылған адамдар және қылмыстық-атқару инспекциясы пробация қызметінің есебінде тұрған адамдар үшін меншік нысанына қарамастан,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арағанды облысы Абай ауданы әкімдігінің 2012.11.12 N 33/15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