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a2ab" w14:textId="60aa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19 қаңтардағы N 2/1 қаулысы. Қарағанды облысы Шахтинск қаласының Әділет басқармасында 2012 жылғы 10 ақпанда N 8-8-105 тіркелді. Күші жойылды - Қарағанды облысы Шахтинск қаласы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Шахтинск қаласының мемлекеттік мекемелері мен кәсіпорындары бас бостандығынан айыру орындарынан босатылған адамдар үшін және интернаттық ұйымдарды бітіруші кәмелетке толмағандар үшін жұмыс орындарына жалпы санының 1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Нагаспаев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