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a2ab" w14:textId="60aa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2012 жылғы 19 қаңтардағы N 2/1 қаулысы. Қарағанды облысы Шахтинск қаласының Әділет басқармасында 2012 жылғы 10 ақпанда N 8-8-105 тіркелді. Күші жойылды - Қарағанды облысы Шахтинск қаласы әкімдігінің 2016 жылғы 25 мамырдағы N 18/01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қаласы әкімдігінің 25.05.2016 N 18/01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Шахтинск қаласының мемлекеттік мекемелері мен кәсіпорындары бас бостандығынан айыру орындарынан босатылған адамдар үшін және интернаттық ұйымдарды бітіруші кәмелетке толмағандар үшін жұмыс орындарына жалпы санының 1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Нагаспаев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