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843d" w14:textId="86b8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қаласында 2012 жылға арналған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2012 жылғы 19 қаңтардағы N 2/3 қаулысы. Қарағанды облысы Шахтинск қаласының Әділет басқармасында 2012 жылғы 10 ақпанда N 8-8-103 тіркелді. Қолданылу мерзімінің аяқталуына байланысты күші жойылды - (Қарағанды облысы Шахтинск қаласы әкімі аппараты басшысының 2014 жылғы 6 ақпандағы № 03-06/138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Шахтинск қаласы әкімі аппараты басшысының 06.02.2014 № 03-06/138 хатымен)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нысаналы топтарға жататын тұлғалардың қосымша тiзбесi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орынбасары Н.Б. Рыстинге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Нагаспаев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топтарға жататын тұлғалардың қосымша тiзбесi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2349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Санаттың атауы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Елу жастан асқан тұлғалар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уақыт жұмыс істемеген тұлғалар (бір жыл және одан жоғары)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орта кәсіби білім беру мекемелерінің түлектері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Алған мамандығы бойынша жұмыс тәжірибесі, өтілі жоқ жастар (кәсіби лицейлерді, колледждерді, жоғарғы оқу орындарын бітіргеннен кейін)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