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4707" w14:textId="b484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43/15 қаулысы. Қарағанды облысының Әділет департаментінде 2012 жылғы 21 желтоқсанда N 2045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мемлекеттік атаулы әлеуметтік көмек (бұдан әрі - атаулы әлеуметтік көмек) - ағымдағы тоқсанға тағайындалатын, отбасының әрбір мүшесінің орташа табысы белгіленген деңгейден (кедейшілік шегінен) төмен тұлғаларға және отбасыларға ақшалай төлем;</w:t>
      </w:r>
      <w:r>
        <w:br/>
      </w:r>
      <w:r>
        <w:rPr>
          <w:rFonts w:ascii="Times New Roman"/>
          <w:b w:val="false"/>
          <w:i w:val="false"/>
          <w:color w:val="000000"/>
          <w:sz w:val="28"/>
        </w:rPr>
        <w:t>
      3) уәкілетті орган - "Саран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"Мемлекеттік атаулы әлеуметтік көмек тағайындау" мемлекеттік қызмет регламенті (бұдан әрі - регламент) мемлекеттік атаулы әлеуметтік көмек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уәкілетті орган), тұрғылықты жері бойынша уәкілетті орган жоқ болған жағдайда өтініш беруші мемлекеттік қызметті алу үшін "Ақтас кенті әкімінің аппараты" мемлекеттік мекемесімен ұсынылады (бұдан - әрі кент әкімі),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"Мемлекеттiк атаулы әлеуметтiк көмек туралы" 2001 жылғы 17 шiлдедегi Қазақстан Республикасы Заңының </w:t>
      </w:r>
      <w:r>
        <w:rPr>
          <w:rFonts w:ascii="Times New Roman"/>
          <w:b w:val="false"/>
          <w:i w:val="false"/>
          <w:color w:val="000000"/>
          <w:sz w:val="28"/>
        </w:rPr>
        <w:t xml:space="preserve">2-бабы </w:t>
      </w:r>
      <w:r>
        <w:rPr>
          <w:rFonts w:ascii="Times New Roman"/>
          <w:b w:val="false"/>
          <w:i w:val="false"/>
          <w:color w:val="000000"/>
          <w:sz w:val="28"/>
        </w:rPr>
        <w:t>1-тармағының, Қазақстан Республикасы Үкiметiнiң 2001 жылғы 24 желтоқсандағы N 1685 қаулысымен бекiтiлген Мемлекеттiк атаулы әлеуметтiк көмек тағайындау және төлеу ережесiнiң </w:t>
      </w:r>
      <w:r>
        <w:rPr>
          <w:rFonts w:ascii="Times New Roman"/>
          <w:b w:val="false"/>
          <w:i w:val="false"/>
          <w:color w:val="000000"/>
          <w:sz w:val="28"/>
        </w:rPr>
        <w:t>2-тарауының</w:t>
      </w:r>
      <w:r>
        <w:rPr>
          <w:rFonts w:ascii="Times New Roman"/>
          <w:b w:val="false"/>
          <w:i w:val="false"/>
          <w:color w:val="000000"/>
          <w:sz w:val="28"/>
        </w:rPr>
        <w:t>, "Мемлекеттiк атаулы әлеуметтiк көмек алуға үмiткер адамның (отбасының) жиынтық табысын есептеудiң ережесiн бекiту туралы" Қазақстан Республикасы Еңбек және халықты әлеуметтiк қорғау министрiнiң 2009 жылғы 28 шiлдедегi N 237-ө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мемлекеттiк атаулы әлеуметтiк көмектi тағайындау туралы хабарлама (бұдан әрі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жан басына шаққандағы орташа табысы кедейлiк шегiнен аспайтын Қазақстан Республикасының азаматтарына, оралмандарға, босқындарға, Қазақстан Республикасында тұрақты тұратын шетелдiктерге және азаматтығы жоқ адамдарға (бұдан әрi - тұтынушыларға)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қызметтi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w:t>
      </w:r>
      <w:r>
        <w:br/>
      </w:r>
      <w:r>
        <w:rPr>
          <w:rFonts w:ascii="Times New Roman"/>
          <w:b w:val="false"/>
          <w:i w:val="false"/>
          <w:color w:val="000000"/>
          <w:sz w:val="28"/>
        </w:rPr>
        <w:t>
      уәкiлеттi органға - жетi жұмыс күнi iшiнде;</w:t>
      </w:r>
      <w:r>
        <w:br/>
      </w:r>
      <w:r>
        <w:rPr>
          <w:rFonts w:ascii="Times New Roman"/>
          <w:b w:val="false"/>
          <w:i w:val="false"/>
          <w:color w:val="000000"/>
          <w:sz w:val="28"/>
        </w:rPr>
        <w:t>
      тұрғылықты жері бойынша кент әкіміне - жиырма екi жұмыс күнiнен кешiктiрмей;</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кент әкiмiнiң жұмыс кестесi: демалыс (сенбi, жексенбi) және мереке күндерiн қоспағанда, сағат 13.00-ден 14.00-ге дейiн түскi үзiлiспен сағат 09.00-ден 18.00-ге дейiн.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уақыттан бастап және мемлекеттік қызметтің нәтижесін берген уақытқа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тұрғылықты жері бойынша кент әкіміне өтініш береді;</w:t>
      </w:r>
      <w:r>
        <w:br/>
      </w:r>
      <w:r>
        <w:rPr>
          <w:rFonts w:ascii="Times New Roman"/>
          <w:b w:val="false"/>
          <w:i w:val="false"/>
          <w:color w:val="000000"/>
          <w:sz w:val="28"/>
        </w:rPr>
        <w:t>
      2) кент әкімі, құжаттарды қабылдауды, тіркеуді,тізілім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тұтынушы уәкілетті органға өтініш білдірген кездегі немесе кент әкімінен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кент әкіміне, орталыққа немесе уәкілетті органға өтініш білдірген жағдайда, тұтынушыға жолдайды;</w:t>
      </w:r>
      <w:r>
        <w:br/>
      </w:r>
      <w:r>
        <w:rPr>
          <w:rFonts w:ascii="Times New Roman"/>
          <w:b w:val="false"/>
          <w:i w:val="false"/>
          <w:color w:val="000000"/>
          <w:sz w:val="28"/>
        </w:rPr>
        <w:t>
      4) кент әкімі,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органда және кент әкіміне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мемлекеттік қызметті алу үшін мынадай құжаттарды ұсынады:</w:t>
      </w:r>
      <w:r>
        <w:br/>
      </w:r>
      <w:r>
        <w:rPr>
          <w:rFonts w:ascii="Times New Roman"/>
          <w:b w:val="false"/>
          <w:i w:val="false"/>
          <w:color w:val="000000"/>
          <w:sz w:val="28"/>
        </w:rPr>
        <w:t>
      1) жеке басын куәландыратын құжаттың деректемелерi көрсетiлген белгiленген үлгiдегi өтiнiш, әлеуметтiк жеке кодтың нөмiрi;</w:t>
      </w:r>
      <w:r>
        <w:br/>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уәкiлеттi органда немесе кент әкімінде тұтынушыға мемлекеттiк қызметке тұтынушыны тiркелген және алатын күнi, құжаттарды қабылдаған адамның тегi мен аты - 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15. Мемлекеттiк атаулы әлеуметтiк көмектi тағайындау (тағайындаудан бас тарту) туралы хабарламаны жеткiзу тұрғылықты жерi бойынша уәкiлеттi органға немесе кент әкімдігіне тұтынушының өзi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 мемлекеттiк қызмет көрсетуден бас тартылады.</w:t>
      </w:r>
      <w:r>
        <w:br/>
      </w:r>
      <w:r>
        <w:rPr>
          <w:rFonts w:ascii="Times New Roman"/>
          <w:b w:val="false"/>
          <w:i w:val="false"/>
          <w:color w:val="000000"/>
          <w:sz w:val="28"/>
        </w:rPr>
        <w:t>
      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ал Қазақстан Республикасының еңбекке жарамды азаматтары жұмыспен қамтуға жәрдемдесудiң белсендi шараларына қатысқан күннен бастап атаулы әлеуметтiк көмек қайта қалпына келтiрiледi.</w:t>
      </w:r>
      <w:r>
        <w:br/>
      </w:r>
      <w:r>
        <w:rPr>
          <w:rFonts w:ascii="Times New Roman"/>
          <w:b w:val="false"/>
          <w:i w:val="false"/>
          <w:color w:val="000000"/>
          <w:sz w:val="28"/>
        </w:rPr>
        <w:t>
      Мемлекеттiк қызмет көрсетудi тоқтата тұру үшiн негiздемелер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кент әкімі;</w:t>
      </w:r>
      <w:r>
        <w:br/>
      </w:r>
      <w:r>
        <w:rPr>
          <w:rFonts w:ascii="Times New Roman"/>
          <w:b w:val="false"/>
          <w:i w:val="false"/>
          <w:color w:val="000000"/>
          <w:sz w:val="28"/>
        </w:rPr>
        <w:t>
      2) кент әкімінің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мен кент әкімі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бойынша уәкілетті органның, кент әкімінің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2"/>
        <w:gridCol w:w="5879"/>
        <w:gridCol w:w="2639"/>
      </w:tblGrid>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органның,кент әкімінің атауы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8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26208 42928</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w:t>
            </w:r>
            <w:r>
              <w:rPr>
                <w:rFonts w:ascii="Times New Roman"/>
                <w:b w:val="false"/>
                <w:i w:val="false"/>
                <w:color w:val="000000"/>
                <w:sz w:val="20"/>
              </w:rPr>
              <w:t>Aktas_apparat@krg.gov.kz</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55024 55025</w:t>
            </w:r>
          </w:p>
        </w:tc>
      </w:tr>
    </w:tbl>
    <w:bookmarkStart w:name="z34" w:id="15"/>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17"/>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396"/>
        <w:gridCol w:w="3272"/>
        <w:gridCol w:w="3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талон беру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күннен бастап бір жұмыс күні ішінде</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791"/>
        <w:gridCol w:w="49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108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      2) кент әкіміне өтініш білдірген кезде: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2489"/>
        <w:gridCol w:w="2657"/>
        <w:gridCol w:w="2154"/>
        <w:gridCol w:w="3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 және тізілім құру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қызметкеріне жолдау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бір жұмыс күні ағымында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күнінен аспайды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кент әкіміне жолдау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3932"/>
        <w:gridCol w:w="57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75"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3376"/>
        <w:gridCol w:w="3981"/>
        <w:gridCol w:w="38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басшысы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тұлғасы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әкімінің қызметкері </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тапсыру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мемлекеттік қызметті көрсетуден бас тарту туралы дәлелді жауапты беру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8" w:id="19"/>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9"/>
    <w:bookmarkStart w:name="z39" w:id="20"/>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20"/>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21"/>
    <w:p>
      <w:pPr>
        <w:spacing w:after="0"/>
        <w:ind w:left="0"/>
        <w:jc w:val="both"/>
      </w:pPr>
      <w:r>
        <w:drawing>
          <wp:inline distT="0" distB="0" distL="0" distR="0">
            <wp:extent cx="7175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78359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w:t>
      </w:r>
      <w:r>
        <w:rPr>
          <w:rFonts w:ascii="Times New Roman"/>
          <w:b/>
          <w:i w:val="false"/>
          <w:color w:val="000000"/>
          <w:sz w:val="28"/>
        </w:rPr>
        <w:t>      2) кент әкіміне өтініш білдірген кезде:</w:t>
      </w:r>
    </w:p>
    <w:bookmarkEnd w:id="22"/>
    <w:p>
      <w:pPr>
        <w:spacing w:after="0"/>
        <w:ind w:left="0"/>
        <w:jc w:val="both"/>
      </w:pPr>
      <w:r>
        <w:drawing>
          <wp:inline distT="0" distB="0" distL="0" distR="0">
            <wp:extent cx="69088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10414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