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1656" w14:textId="f8d16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14 маусымдағы N 21/16 қаулысы. Қарағанды облысы Саран қаласының Әділет басқармасында 2012 жылғы 26 маусымда N 8-7-138 тіркелді. Күші жойылды - Қарағанды облысы Саран қаласы әкімдігінің 2014 жылғы 28 сәуірдегі № 22/01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28.04.2014 № 22/01 қаулысымен.</w:t>
      </w:r>
    </w:p>
    <w:bookmarkStart w:name="z1" w:id="0"/>
    <w:p>
      <w:pPr>
        <w:spacing w:after="0"/>
        <w:ind w:left="0"/>
        <w:jc w:val="both"/>
      </w:pPr>
      <w:r>
        <w:rPr>
          <w:rFonts w:ascii="Times New Roman"/>
          <w:b w:val="false"/>
          <w:i w:val="false"/>
          <w:color w:val="000000"/>
          <w:sz w:val="28"/>
        </w:rPr>
        <w:t>
      Қазақстан Республикасының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2002 жылғы 11 шілдедегі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жылғы 1 наурыздан бастап үйде тәрбиеленетін және оқытылатын мүгедек балаларды материалдық қамтамасыз етуге құқығы бар тұлғаларға қосымша әлеуметтік көмек көрсетілсін (бұдан әрі - Әлеуметтік көмек).</w:t>
      </w:r>
      <w:r>
        <w:br/>
      </w:r>
      <w:r>
        <w:rPr>
          <w:rFonts w:ascii="Times New Roman"/>
          <w:b w:val="false"/>
          <w:i w:val="false"/>
          <w:color w:val="000000"/>
          <w:sz w:val="28"/>
        </w:rPr>
        <w:t>
</w:t>
      </w:r>
      <w:r>
        <w:rPr>
          <w:rFonts w:ascii="Times New Roman"/>
          <w:b w:val="false"/>
          <w:i w:val="false"/>
          <w:color w:val="000000"/>
          <w:sz w:val="28"/>
        </w:rPr>
        <w:t>
      2. Әлеуметтік көмек әр мүгедек балаға тоқсанда алты айлық есептік көрсеткіш мөлшерінде берілсін.</w:t>
      </w:r>
      <w:r>
        <w:br/>
      </w:r>
      <w:r>
        <w:rPr>
          <w:rFonts w:ascii="Times New Roman"/>
          <w:b w:val="false"/>
          <w:i w:val="false"/>
          <w:color w:val="000000"/>
          <w:sz w:val="28"/>
        </w:rPr>
        <w:t>
</w:t>
      </w:r>
      <w:r>
        <w:rPr>
          <w:rFonts w:ascii="Times New Roman"/>
          <w:b w:val="false"/>
          <w:i w:val="false"/>
          <w:color w:val="000000"/>
          <w:sz w:val="28"/>
        </w:rPr>
        <w:t>
      3. Келесі жағдайлар белгіленсін:</w:t>
      </w:r>
      <w:r>
        <w:br/>
      </w:r>
      <w:r>
        <w:rPr>
          <w:rFonts w:ascii="Times New Roman"/>
          <w:b w:val="false"/>
          <w:i w:val="false"/>
          <w:color w:val="000000"/>
          <w:sz w:val="28"/>
        </w:rPr>
        <w:t>
</w:t>
      </w:r>
      <w:r>
        <w:rPr>
          <w:rFonts w:ascii="Times New Roman"/>
          <w:b w:val="false"/>
          <w:i w:val="false"/>
          <w:color w:val="000000"/>
          <w:sz w:val="28"/>
        </w:rPr>
        <w:t>
      1) мүгедек балаларға Әлеуметтік көмек (толықтай мемлекет қамтамасыз ететін мүгедек балалар және оларға қатысты ата-аналары ата-ана құқығынан айырылған мүгедек балалардан басқа) үйде тәрбиеленетін және оқытылатын мүгедек балалардың ата-анасының біреуіне және басқа заңды өкілдеріне отбасы кірісіне тәуелсіз беріледі;</w:t>
      </w:r>
      <w:r>
        <w:br/>
      </w:r>
      <w:r>
        <w:rPr>
          <w:rFonts w:ascii="Times New Roman"/>
          <w:b w:val="false"/>
          <w:i w:val="false"/>
          <w:color w:val="000000"/>
          <w:sz w:val="28"/>
        </w:rPr>
        <w:t>
</w:t>
      </w:r>
      <w:r>
        <w:rPr>
          <w:rFonts w:ascii="Times New Roman"/>
          <w:b w:val="false"/>
          <w:i w:val="false"/>
          <w:color w:val="000000"/>
          <w:sz w:val="28"/>
        </w:rPr>
        <w:t>
      2) Әлеуметтік көмек өтініш білдірген мерзімінен бастап "Қарағанды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r>
        <w:br/>
      </w:r>
      <w:r>
        <w:rPr>
          <w:rFonts w:ascii="Times New Roman"/>
          <w:b w:val="false"/>
          <w:i w:val="false"/>
          <w:color w:val="000000"/>
          <w:sz w:val="28"/>
        </w:rPr>
        <w:t>
</w:t>
      </w:r>
      <w:r>
        <w:rPr>
          <w:rFonts w:ascii="Times New Roman"/>
          <w:b w:val="false"/>
          <w:i w:val="false"/>
          <w:color w:val="000000"/>
          <w:sz w:val="28"/>
        </w:rPr>
        <w:t>
      3) Әлеуметтік көмекті төлеу қаржыландырудың түсуіне байланысты өткен айға жүргізіледі. Әлеуметтік көмек төлеуді тоқтатуға әкеп соққан жағдайлар бар болғанда (мүгедек баланың 18 жасқа толуы, мүгедек баланың қайтыс болуы, мүгедектікті алып тастау), төлемдер сәйкес жағдайлар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Қарағанды облысы Саран қаласы әкімдігінің 2012.08.23 N 31/02 (алғаш ресми жарияланған күннен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"Саран қаласының жұмыспен қамту және әлеуметтік бағдарламалар бөлімі" мемлекеттік мекемесі (К.О. Тұңғышбаева) Әлеуметтік көмекті тағайындауды және төленуді қамтамасыз етсін.</w:t>
      </w:r>
      <w:r>
        <w:br/>
      </w:r>
      <w:r>
        <w:rPr>
          <w:rFonts w:ascii="Times New Roman"/>
          <w:b w:val="false"/>
          <w:i w:val="false"/>
          <w:color w:val="000000"/>
          <w:sz w:val="28"/>
        </w:rPr>
        <w:t>
</w:t>
      </w:r>
      <w:r>
        <w:rPr>
          <w:rFonts w:ascii="Times New Roman"/>
          <w:b w:val="false"/>
          <w:i w:val="false"/>
          <w:color w:val="000000"/>
          <w:sz w:val="28"/>
        </w:rPr>
        <w:t>
      5. "Саран қаласының қаржы бөлімі" мемлекеттік мекемесі (Р.Б. Малшыбекова) жергілікті бюджетте қарастырылған қаражаты шегінде міндеттемелер мен төлемдер бойынша қаржыландыру жоспарларына сәйкес Әлеуметтік көмекті қаржыландыру бойынша мәселені шешсін.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Саран қаласы әкімінің орынбасары Г.С. Беделбаеваға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 күннен кейін күнтізбелік он күн өткен соң қолданысқа енгізіледі және 2012 жылғы 1 наурыздан бастап пайда болған қатынастарға таратылады.</w:t>
      </w:r>
    </w:p>
    <w:bookmarkEnd w:id="0"/>
    <w:p>
      <w:pPr>
        <w:spacing w:after="0"/>
        <w:ind w:left="0"/>
        <w:jc w:val="both"/>
      </w:pPr>
      <w:r>
        <w:rPr>
          <w:rFonts w:ascii="Times New Roman"/>
          <w:b w:val="false"/>
          <w:i/>
          <w:color w:val="000000"/>
          <w:sz w:val="28"/>
        </w:rPr>
        <w:t>      Саран қаласының әкімінің</w:t>
      </w:r>
      <w:r>
        <w:br/>
      </w:r>
      <w:r>
        <w:rPr>
          <w:rFonts w:ascii="Times New Roman"/>
          <w:b w:val="false"/>
          <w:i w:val="false"/>
          <w:color w:val="000000"/>
          <w:sz w:val="28"/>
        </w:rPr>
        <w:t>
</w:t>
      </w:r>
      <w:r>
        <w:rPr>
          <w:rFonts w:ascii="Times New Roman"/>
          <w:b w:val="false"/>
          <w:i/>
          <w:color w:val="000000"/>
          <w:sz w:val="28"/>
        </w:rPr>
        <w:t>      міндетін атқарушы                          М. Кожухов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