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21bd" w14:textId="7052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2010 жылғы 25 ақпандағы 23 сессиясының "Саран қаласы мен Ақтас кентінде күндізгі бөлімде оқитын оқушылардың қоғамдық көліктерде (таксиден басқа) жол жүруіне жеңілдік туралы" N 389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мәслихатының 4 сессиясының 2012 жылғы 26 сәуірдегі N 52 шешімі. Қарағанды облысы Саран қаласының Әділет басқармасында 2012 жылғы 23 мамырда N 8-7-136 тіркелді. Күші жойылды  - Қарағанды облысы Саран қалалық мәслихатының 2015 жылғы 29 мамырдағы N 440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29.05.2015 N 440 (алғаш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1994 жылғы 21 қыркүйектегі "Қазақстан Республикасындағы көлік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Саран қалалық мәслихатының 2010 жылғы 25 ақпандағы 23 сессиясының "Саран қаласы мен Ақтас кентінде күндізгі бөлімде оқитын оқушылардың қоғамдық көліктерде (таксиден басқа) жол жүруіне жеңілдік туралы" N 389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8-7-103 тіркелген, "Саран газеті" газетінде 2010 жылғы 26 наурызда N 2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w:t>
      </w:r>
      <w:r>
        <w:rPr>
          <w:rFonts w:ascii="Times New Roman"/>
          <w:b w:val="false"/>
          <w:i w:val="false"/>
          <w:color w:val="000000"/>
          <w:sz w:val="28"/>
        </w:rPr>
        <w:t>3) тармақшасында</w:t>
      </w:r>
      <w:r>
        <w:rPr>
          <w:rFonts w:ascii="Times New Roman"/>
          <w:b w:val="false"/>
          <w:i w:val="false"/>
          <w:color w:val="000000"/>
          <w:sz w:val="28"/>
        </w:rPr>
        <w:t xml:space="preserve"> "бір рет жол жүргені үшін он бес теңгеден артық төлемейді" сөзі алынып тасталсын;</w:t>
      </w:r>
      <w:r>
        <w:br/>
      </w:r>
      <w:r>
        <w:rPr>
          <w:rFonts w:ascii="Times New Roman"/>
          <w:b w:val="false"/>
          <w:i w:val="false"/>
          <w:color w:val="000000"/>
          <w:sz w:val="28"/>
        </w:rPr>
        <w:t>
</w:t>
      </w:r>
      <w:r>
        <w:rPr>
          <w:rFonts w:ascii="Times New Roman"/>
          <w:b w:val="false"/>
          <w:i w:val="false"/>
          <w:color w:val="000000"/>
          <w:sz w:val="28"/>
        </w:rPr>
        <w:t>
      2) 1 тармақтың </w:t>
      </w:r>
      <w:r>
        <w:rPr>
          <w:rFonts w:ascii="Times New Roman"/>
          <w:b w:val="false"/>
          <w:i w:val="false"/>
          <w:color w:val="000000"/>
          <w:sz w:val="28"/>
        </w:rPr>
        <w:t>6) тармақшасында</w:t>
      </w:r>
      <w:r>
        <w:rPr>
          <w:rFonts w:ascii="Times New Roman"/>
          <w:b w:val="false"/>
          <w:i w:val="false"/>
          <w:color w:val="000000"/>
          <w:sz w:val="28"/>
        </w:rPr>
        <w:t xml:space="preserve"> "яғни бір рет жол жүргені үшін он бес теңгеден артық төлемейді" сөзі алынып тасталсын.</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Саран қалалық мәслихатының азаматтардың құқықтарын қорғау заңдылықтары және әлеуметтік саланы дамыту мәселелері жөніндегі тұрақты комиссиясына және "Саран қаласының білім беру, дене шынықтыру және спорт бөлімі" мемлекеттік мекемесінің бастығы Қ.Қ. Омаровқа жүктелсін. </w:t>
      </w:r>
      <w:r>
        <w:br/>
      </w:r>
      <w:r>
        <w:rPr>
          <w:rFonts w:ascii="Times New Roman"/>
          <w:b w:val="false"/>
          <w:i w:val="false"/>
          <w:color w:val="000000"/>
          <w:sz w:val="28"/>
        </w:rPr>
        <w:t>
</w:t>
      </w:r>
      <w:r>
        <w:rPr>
          <w:rFonts w:ascii="Times New Roman"/>
          <w:b w:val="false"/>
          <w:i w:val="false"/>
          <w:color w:val="000000"/>
          <w:sz w:val="28"/>
        </w:rPr>
        <w:t xml:space="preserve">
      3. Осы шешім алғаш ресми жарияланған күннен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Сессия төрағасы                            Д. Ахмадуллин</w:t>
      </w:r>
    </w:p>
    <w:p>
      <w:pPr>
        <w:spacing w:after="0"/>
        <w:ind w:left="0"/>
        <w:jc w:val="both"/>
      </w:pPr>
      <w:r>
        <w:rPr>
          <w:rFonts w:ascii="Times New Roman"/>
          <w:b w:val="false"/>
          <w:i/>
          <w:color w:val="000000"/>
          <w:sz w:val="28"/>
        </w:rPr>
        <w:t>      Мәслихат хатшысы                           Р. Бекбанов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