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521bd" w14:textId="70521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қалалық мәслихатының 2010 жылғы 25 ақпандағы 23 сессиясының "Саран қаласы мен Ақтас кентінде күндізгі бөлімде оқитын оқушылардың қоғамдық көліктерде (таксиден басқа) жол жүруіне жеңілдік туралы" N 389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мәслихатының 4 сессиясының 2012 жылғы 26 сәуірдегі N 52 шешімі. Қарағанды облысы Саран қаласының Әділет басқармасында 2012 жылғы 23 мамырда N 8-7-136 тіркелді. Күші жойылды  - Қарағанды облысы Саран қалалық мәслихатының 2015 жылғы 29 мамырдағы N 440 шешімімен</w:t>
      </w:r>
    </w:p>
    <w:p>
      <w:pPr>
        <w:spacing w:after="0"/>
        <w:ind w:left="0"/>
        <w:jc w:val="both"/>
      </w:pPr>
      <w:r>
        <w:rPr>
          <w:rFonts w:ascii="Times New Roman"/>
          <w:b w:val="false"/>
          <w:i w:val="false"/>
          <w:color w:val="ff0000"/>
          <w:sz w:val="28"/>
        </w:rPr>
        <w:t xml:space="preserve">      Ескерту. Күші жойылды - Қарағанды облысы Саран қалалық мәслихатының 29.05.2015 N 440 (алғаш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Қазақстан Республикасының 2008 жылғы 4 желтоқсандағы Бюджеттік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1994 жылғы 21 қыркүйектегі "Қазақстан Республикасындағы көлік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2007 жылғы 27 шілдедегі "Білім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2004 жылғы 7 шілдедегі "Қазақстан Республикасындағы мемлекеттік жастар саясаты туралы" </w:t>
      </w:r>
      <w:r>
        <w:rPr>
          <w:rFonts w:ascii="Times New Roman"/>
          <w:b w:val="false"/>
          <w:i w:val="false"/>
          <w:color w:val="000000"/>
          <w:sz w:val="28"/>
        </w:rPr>
        <w:t>Заңына</w:t>
      </w:r>
      <w:r>
        <w:rPr>
          <w:rFonts w:ascii="Times New Roman"/>
          <w:b w:val="false"/>
          <w:i w:val="false"/>
          <w:color w:val="000000"/>
          <w:sz w:val="28"/>
        </w:rPr>
        <w:t xml:space="preserve"> сәйкес, Саран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Саран қалалық мәслихатының 2010 жылғы 25 ақпандағы 23 сессиясының "Саран қаласы мен Ақтас кентінде күндізгі бөлімде оқитын оқушылардың қоғамдық көліктерде (таксиден басқа) жол жүруіне жеңілдік туралы" N 389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8-7-103 тіркелген, "Саран газеті" газетінде 2010 жылғы 26 наурызда N 2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1 тармақтың </w:t>
      </w:r>
      <w:r>
        <w:rPr>
          <w:rFonts w:ascii="Times New Roman"/>
          <w:b w:val="false"/>
          <w:i w:val="false"/>
          <w:color w:val="000000"/>
          <w:sz w:val="28"/>
        </w:rPr>
        <w:t>3) тармақшасында</w:t>
      </w:r>
      <w:r>
        <w:rPr>
          <w:rFonts w:ascii="Times New Roman"/>
          <w:b w:val="false"/>
          <w:i w:val="false"/>
          <w:color w:val="000000"/>
          <w:sz w:val="28"/>
        </w:rPr>
        <w:t xml:space="preserve"> "бір рет жол жүргені үшін он бес теңгеден артық төлемейді" сөзі алынып тасталсын;</w:t>
      </w:r>
      <w:r>
        <w:br/>
      </w:r>
      <w:r>
        <w:rPr>
          <w:rFonts w:ascii="Times New Roman"/>
          <w:b w:val="false"/>
          <w:i w:val="false"/>
          <w:color w:val="000000"/>
          <w:sz w:val="28"/>
        </w:rPr>
        <w:t>
</w:t>
      </w:r>
      <w:r>
        <w:rPr>
          <w:rFonts w:ascii="Times New Roman"/>
          <w:b w:val="false"/>
          <w:i w:val="false"/>
          <w:color w:val="000000"/>
          <w:sz w:val="28"/>
        </w:rPr>
        <w:t>
      2) 1 тармақтың </w:t>
      </w:r>
      <w:r>
        <w:rPr>
          <w:rFonts w:ascii="Times New Roman"/>
          <w:b w:val="false"/>
          <w:i w:val="false"/>
          <w:color w:val="000000"/>
          <w:sz w:val="28"/>
        </w:rPr>
        <w:t>6) тармақшасында</w:t>
      </w:r>
      <w:r>
        <w:rPr>
          <w:rFonts w:ascii="Times New Roman"/>
          <w:b w:val="false"/>
          <w:i w:val="false"/>
          <w:color w:val="000000"/>
          <w:sz w:val="28"/>
        </w:rPr>
        <w:t xml:space="preserve"> "яғни бір рет жол жүргені үшін он бес теңгеден артық төлемейді" сөзі алынып тасталсын.</w:t>
      </w:r>
      <w:r>
        <w:br/>
      </w:r>
      <w:r>
        <w:rPr>
          <w:rFonts w:ascii="Times New Roman"/>
          <w:b w:val="false"/>
          <w:i w:val="false"/>
          <w:color w:val="000000"/>
          <w:sz w:val="28"/>
        </w:rPr>
        <w:t>
</w:t>
      </w:r>
      <w:r>
        <w:rPr>
          <w:rFonts w:ascii="Times New Roman"/>
          <w:b w:val="false"/>
          <w:i w:val="false"/>
          <w:color w:val="000000"/>
          <w:sz w:val="28"/>
        </w:rPr>
        <w:t xml:space="preserve">
      2. Осы шешімнің орындалуын бақылау Саран қалалық мәслихатының азаматтардың құқықтарын қорғау заңдылықтары және әлеуметтік саланы дамыту мәселелері жөніндегі тұрақты комиссиясына және "Саран қаласының білім беру, дене шынықтыру және спорт бөлімі" мемлекеттік мекемесінің бастығы Қ.Қ. Омаровқа жүктелсін. </w:t>
      </w:r>
      <w:r>
        <w:br/>
      </w:r>
      <w:r>
        <w:rPr>
          <w:rFonts w:ascii="Times New Roman"/>
          <w:b w:val="false"/>
          <w:i w:val="false"/>
          <w:color w:val="000000"/>
          <w:sz w:val="28"/>
        </w:rPr>
        <w:t>
</w:t>
      </w:r>
      <w:r>
        <w:rPr>
          <w:rFonts w:ascii="Times New Roman"/>
          <w:b w:val="false"/>
          <w:i w:val="false"/>
          <w:color w:val="000000"/>
          <w:sz w:val="28"/>
        </w:rPr>
        <w:t xml:space="preserve">
      3. Осы шешім алғаш ресми жарияланған күннен кейін он күнтізбелік күн өткен соң қолданысқа енгізіледі. </w:t>
      </w:r>
    </w:p>
    <w:bookmarkEnd w:id="0"/>
    <w:p>
      <w:pPr>
        <w:spacing w:after="0"/>
        <w:ind w:left="0"/>
        <w:jc w:val="both"/>
      </w:pPr>
      <w:r>
        <w:rPr>
          <w:rFonts w:ascii="Times New Roman"/>
          <w:b w:val="false"/>
          <w:i/>
          <w:color w:val="000000"/>
          <w:sz w:val="28"/>
        </w:rPr>
        <w:t>      Сессия төрағасы                            Д. Ахмадуллин</w:t>
      </w:r>
    </w:p>
    <w:p>
      <w:pPr>
        <w:spacing w:after="0"/>
        <w:ind w:left="0"/>
        <w:jc w:val="both"/>
      </w:pPr>
      <w:r>
        <w:rPr>
          <w:rFonts w:ascii="Times New Roman"/>
          <w:b w:val="false"/>
          <w:i/>
          <w:color w:val="000000"/>
          <w:sz w:val="28"/>
        </w:rPr>
        <w:t>      Мәслихат хатшысы                           Р. Бекбанов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